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40474" w:rsidRDefault="002465C7" w14:paraId="00000001" w14:textId="77777777">
      <w:pPr>
        <w:pStyle w:val="Normal1"/>
        <w:shd w:val="clear" w:color="auto" w:fill="FFFFFF"/>
        <w:tabs>
          <w:tab w:val="left" w:pos="3262"/>
        </w:tabs>
        <w:spacing w:before="240" w:after="240" w:line="240" w:lineRule="auto"/>
        <w:jc w:val="both"/>
        <w:rPr>
          <w:rFonts w:ascii="Times New Roman" w:hAnsi="Times New Roman" w:eastAsia="Times New Roman" w:cs="Times New Roman"/>
          <w:b/>
          <w:i/>
          <w:highlight w:val="yellow"/>
        </w:rPr>
      </w:pPr>
      <w:r>
        <w:rPr>
          <w:rFonts w:ascii="Times New Roman" w:hAnsi="Times New Roman" w:eastAsia="Times New Roman" w:cs="Times New Roman"/>
          <w:b/>
          <w:i/>
          <w:highlight w:val="yellow"/>
        </w:rPr>
        <w:t>[Kérjük, hogy a sárgával jelölt részeket töltse ki az azokban szereplő iránymutatások szerint. Ügyeljen rá, hogy a beadott panaszban ne maradjanak sárgával jelölt részek. Ezeket törölje ki.]</w:t>
      </w:r>
    </w:p>
    <w:p w:rsidR="00040474" w:rsidRDefault="00040474" w14:paraId="00000002" w14:textId="77777777">
      <w:pPr>
        <w:pStyle w:val="Normal1"/>
        <w:tabs>
          <w:tab w:val="left" w:pos="3262"/>
        </w:tabs>
        <w:spacing w:after="0" w:line="240" w:lineRule="auto"/>
        <w:jc w:val="both"/>
        <w:rPr>
          <w:rFonts w:ascii="Times New Roman" w:hAnsi="Times New Roman" w:eastAsia="Times New Roman" w:cs="Times New Roman"/>
          <w:b/>
        </w:rPr>
      </w:pPr>
    </w:p>
    <w:p w:rsidR="00040474" w:rsidRDefault="002465C7" w14:paraId="00000003" w14:textId="77777777">
      <w:pPr>
        <w:pStyle w:val="Normal1"/>
        <w:tabs>
          <w:tab w:val="left" w:pos="3262"/>
        </w:tabs>
        <w:spacing w:after="0" w:line="240" w:lineRule="auto"/>
        <w:jc w:val="both"/>
        <w:rPr>
          <w:rFonts w:ascii="Times New Roman" w:hAnsi="Times New Roman" w:eastAsia="Times New Roman" w:cs="Times New Roman"/>
          <w:b/>
        </w:rPr>
      </w:pPr>
      <w:r>
        <w:rPr>
          <w:rFonts w:ascii="Times New Roman" w:hAnsi="Times New Roman" w:eastAsia="Times New Roman" w:cs="Times New Roman"/>
          <w:b/>
        </w:rPr>
        <w:t>dr. Pálos Annamária asszony részére</w:t>
      </w:r>
    </w:p>
    <w:p w:rsidR="00040474" w:rsidRDefault="002465C7" w14:paraId="00000004" w14:textId="77777777">
      <w:pPr>
        <w:pStyle w:val="Normal1"/>
        <w:tabs>
          <w:tab w:val="left" w:pos="326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Tankerületi igazgató</w:t>
      </w:r>
    </w:p>
    <w:p w:rsidR="00040474" w:rsidRDefault="00040474" w14:paraId="00000005" w14:textId="77777777">
      <w:pPr>
        <w:pStyle w:val="Normal1"/>
        <w:spacing w:after="0" w:line="240" w:lineRule="auto"/>
        <w:jc w:val="both"/>
        <w:rPr>
          <w:rFonts w:ascii="Times New Roman" w:hAnsi="Times New Roman" w:eastAsia="Times New Roman" w:cs="Times New Roman"/>
        </w:rPr>
      </w:pPr>
    </w:p>
    <w:p w:rsidR="00040474" w:rsidRDefault="002465C7" w14:paraId="00000006" w14:textId="77777777">
      <w:pPr>
        <w:pStyle w:val="Normal1"/>
        <w:tabs>
          <w:tab w:val="left" w:pos="3262"/>
        </w:tabs>
        <w:spacing w:after="0" w:line="240" w:lineRule="auto"/>
        <w:jc w:val="both"/>
        <w:rPr>
          <w:rFonts w:ascii="Times New Roman" w:hAnsi="Times New Roman" w:eastAsia="Times New Roman" w:cs="Times New Roman"/>
          <w:b/>
        </w:rPr>
      </w:pPr>
      <w:r>
        <w:rPr>
          <w:rFonts w:ascii="Times New Roman" w:hAnsi="Times New Roman" w:eastAsia="Times New Roman" w:cs="Times New Roman"/>
          <w:b/>
        </w:rPr>
        <w:t>Szigetszentmiklósi Tankerületi Központ</w:t>
      </w:r>
    </w:p>
    <w:p w:rsidR="00040474" w:rsidRDefault="002465C7" w14:paraId="00000007" w14:textId="77777777">
      <w:pPr>
        <w:pStyle w:val="Normal1"/>
        <w:tabs>
          <w:tab w:val="left" w:pos="3262"/>
        </w:tabs>
        <w:spacing w:after="0" w:line="240" w:lineRule="auto"/>
        <w:jc w:val="both"/>
        <w:rPr>
          <w:rFonts w:ascii="Times New Roman" w:hAnsi="Times New Roman" w:eastAsia="Times New Roman" w:cs="Times New Roman"/>
          <w:b/>
        </w:rPr>
      </w:pPr>
      <w:r>
        <w:rPr>
          <w:rFonts w:ascii="Times New Roman" w:hAnsi="Times New Roman" w:eastAsia="Times New Roman" w:cs="Times New Roman"/>
          <w:b/>
          <w:color w:val="000000"/>
        </w:rPr>
        <w:t>2310 Szigetszentmiklós, ÁTI-Sziget Ipari Park I/A.</w:t>
      </w:r>
    </w:p>
    <w:p w:rsidR="00040474" w:rsidRDefault="002465C7" w14:paraId="00000008" w14:textId="77777777">
      <w:pPr>
        <w:pStyle w:val="Normal1"/>
        <w:tabs>
          <w:tab w:val="left" w:pos="993"/>
        </w:tabs>
        <w:spacing w:after="0" w:line="240" w:lineRule="auto"/>
        <w:jc w:val="both"/>
        <w:rPr>
          <w:rFonts w:ascii="Times New Roman" w:hAnsi="Times New Roman" w:eastAsia="Times New Roman" w:cs="Times New Roman"/>
          <w:u w:val="single"/>
        </w:rPr>
      </w:pPr>
      <w:r>
        <w:rPr>
          <w:rFonts w:ascii="Times New Roman" w:hAnsi="Times New Roman" w:eastAsia="Times New Roman" w:cs="Times New Roman"/>
          <w:u w:val="single"/>
        </w:rPr>
        <w:t>szigetszentmiklos@kk.gov.hu</w:t>
      </w:r>
    </w:p>
    <w:p w:rsidR="00040474" w:rsidRDefault="00040474" w14:paraId="00000009" w14:textId="77777777">
      <w:pPr>
        <w:pStyle w:val="Normal1"/>
        <w:tabs>
          <w:tab w:val="left" w:pos="993"/>
        </w:tabs>
        <w:spacing w:after="0" w:line="240" w:lineRule="auto"/>
        <w:jc w:val="both"/>
        <w:rPr>
          <w:rFonts w:ascii="Times New Roman" w:hAnsi="Times New Roman" w:eastAsia="Times New Roman" w:cs="Times New Roman"/>
          <w:u w:val="single"/>
        </w:rPr>
      </w:pPr>
    </w:p>
    <w:p w:rsidR="00040474" w:rsidRDefault="00040474" w14:paraId="0000000A" w14:textId="77777777">
      <w:pPr>
        <w:pStyle w:val="Normal1"/>
        <w:tabs>
          <w:tab w:val="left" w:pos="993"/>
        </w:tabs>
        <w:spacing w:after="0" w:line="240" w:lineRule="auto"/>
        <w:jc w:val="both"/>
        <w:rPr>
          <w:rFonts w:ascii="Times New Roman" w:hAnsi="Times New Roman" w:eastAsia="Times New Roman" w:cs="Times New Roman"/>
          <w:u w:val="single"/>
        </w:rPr>
      </w:pPr>
    </w:p>
    <w:p w:rsidR="00040474" w:rsidRDefault="002465C7" w14:paraId="0000000B" w14:textId="77777777">
      <w:pPr>
        <w:pStyle w:val="Normal1"/>
        <w:tabs>
          <w:tab w:val="left" w:pos="993"/>
        </w:tabs>
        <w:spacing w:after="0" w:line="240" w:lineRule="auto"/>
        <w:ind w:left="990"/>
        <w:jc w:val="right"/>
        <w:rPr>
          <w:rFonts w:ascii="Times New Roman" w:hAnsi="Times New Roman" w:eastAsia="Times New Roman" w:cs="Times New Roman"/>
        </w:rPr>
      </w:pPr>
      <w:r>
        <w:rPr>
          <w:rFonts w:ascii="Times New Roman" w:hAnsi="Times New Roman" w:eastAsia="Times New Roman" w:cs="Times New Roman"/>
          <w:u w:val="single"/>
        </w:rPr>
        <w:t>Tárgy</w:t>
      </w:r>
      <w:r>
        <w:rPr>
          <w:rFonts w:ascii="Times New Roman" w:hAnsi="Times New Roman" w:eastAsia="Times New Roman" w:cs="Times New Roman"/>
        </w:rPr>
        <w:t>: panasz és kérelem tanuló egyéni</w:t>
      </w:r>
    </w:p>
    <w:p w:rsidR="00040474" w:rsidRDefault="002465C7" w14:paraId="0000000C" w14:textId="77777777">
      <w:pPr>
        <w:pStyle w:val="Normal1"/>
        <w:tabs>
          <w:tab w:val="left" w:pos="993"/>
        </w:tabs>
        <w:spacing w:after="0" w:line="240" w:lineRule="auto"/>
        <w:ind w:left="990"/>
        <w:jc w:val="right"/>
        <w:rPr>
          <w:rFonts w:ascii="Times New Roman" w:hAnsi="Times New Roman" w:eastAsia="Times New Roman" w:cs="Times New Roman"/>
          <w:u w:val="single"/>
        </w:rPr>
      </w:pPr>
      <w:r>
        <w:rPr>
          <w:rFonts w:ascii="Times New Roman" w:hAnsi="Times New Roman" w:eastAsia="Times New Roman" w:cs="Times New Roman"/>
        </w:rPr>
        <w:t>jog- és érdeksérelmének megszüntetésére</w:t>
      </w:r>
    </w:p>
    <w:p w:rsidR="00040474" w:rsidRDefault="00040474" w14:paraId="0000000D" w14:textId="77777777">
      <w:pPr>
        <w:pStyle w:val="Normal1"/>
        <w:spacing w:after="0" w:line="240" w:lineRule="auto"/>
        <w:jc w:val="both"/>
        <w:rPr>
          <w:rFonts w:ascii="Times New Roman" w:hAnsi="Times New Roman" w:eastAsia="Times New Roman" w:cs="Times New Roman"/>
        </w:rPr>
      </w:pPr>
    </w:p>
    <w:p w:rsidR="00040474" w:rsidRDefault="00040474" w14:paraId="0000000E" w14:textId="77777777">
      <w:pPr>
        <w:pStyle w:val="Normal1"/>
        <w:spacing w:after="0" w:line="240" w:lineRule="auto"/>
        <w:jc w:val="both"/>
        <w:rPr>
          <w:rFonts w:ascii="Times New Roman" w:hAnsi="Times New Roman" w:eastAsia="Times New Roman" w:cs="Times New Roman"/>
        </w:rPr>
      </w:pPr>
    </w:p>
    <w:p w:rsidR="00040474" w:rsidRDefault="002465C7" w14:paraId="0000000F" w14:textId="77777777">
      <w:pPr>
        <w:pStyle w:val="Normal1"/>
        <w:spacing w:after="0" w:line="240" w:lineRule="auto"/>
        <w:jc w:val="center"/>
        <w:rPr>
          <w:rFonts w:ascii="Times New Roman" w:hAnsi="Times New Roman" w:eastAsia="Times New Roman" w:cs="Times New Roman"/>
        </w:rPr>
      </w:pPr>
      <w:r>
        <w:rPr>
          <w:rFonts w:ascii="Times New Roman" w:hAnsi="Times New Roman" w:eastAsia="Times New Roman" w:cs="Times New Roman"/>
        </w:rPr>
        <w:t>Tisztelt Tankerületi Igazgató Asszony!</w:t>
      </w:r>
    </w:p>
    <w:p w:rsidR="00040474" w:rsidRDefault="00040474" w14:paraId="00000010" w14:textId="77777777">
      <w:pPr>
        <w:pStyle w:val="Normal1"/>
        <w:spacing w:after="0" w:line="240" w:lineRule="auto"/>
        <w:jc w:val="both"/>
        <w:rPr>
          <w:rFonts w:ascii="Times New Roman" w:hAnsi="Times New Roman" w:eastAsia="Times New Roman" w:cs="Times New Roman"/>
        </w:rPr>
      </w:pPr>
    </w:p>
    <w:p w:rsidR="00040474" w:rsidRDefault="00040474" w14:paraId="00000011" w14:textId="77777777">
      <w:pPr>
        <w:pStyle w:val="Normal1"/>
        <w:spacing w:after="0" w:line="240" w:lineRule="auto"/>
        <w:jc w:val="both"/>
        <w:rPr>
          <w:rFonts w:ascii="Times New Roman" w:hAnsi="Times New Roman" w:eastAsia="Times New Roman" w:cs="Times New Roman"/>
        </w:rPr>
      </w:pPr>
    </w:p>
    <w:p w:rsidR="00040474" w:rsidRDefault="002465C7" w14:paraId="00000012" w14:textId="77777777">
      <w:pPr>
        <w:pStyle w:val="Normal1"/>
        <w:spacing w:after="0" w:line="276" w:lineRule="auto"/>
        <w:jc w:val="both"/>
        <w:rPr>
          <w:rFonts w:ascii="Times New Roman" w:hAnsi="Times New Roman" w:eastAsia="Times New Roman" w:cs="Times New Roman"/>
          <w:highlight w:val="white"/>
        </w:rPr>
      </w:pPr>
      <w:r>
        <w:rPr>
          <w:rFonts w:ascii="Times New Roman" w:hAnsi="Times New Roman" w:eastAsia="Times New Roman" w:cs="Times New Roman"/>
        </w:rPr>
        <w:t xml:space="preserve">Alulírott </w:t>
      </w:r>
      <w:r>
        <w:rPr>
          <w:rFonts w:ascii="Times New Roman" w:hAnsi="Times New Roman" w:eastAsia="Times New Roman" w:cs="Times New Roman"/>
          <w:highlight w:val="yellow"/>
        </w:rPr>
        <w:t>…………………………………………… (saját név) (születési hely, idő, anyja neve, lakcím, e-mail cím)</w:t>
      </w:r>
      <w:r>
        <w:rPr>
          <w:rFonts w:ascii="Times New Roman" w:hAnsi="Times New Roman" w:eastAsia="Times New Roman" w:cs="Times New Roman"/>
        </w:rPr>
        <w:t xml:space="preserve"> a panaszokról és a közérdekű bejelentésekről, valamint a visszaélések bejelentésével összefüggő szabályokról szóló 2023. évi XXV. törvény 1. § (2) bekezdése alapján ezúton panasszal élek </w:t>
      </w:r>
      <w:r>
        <w:rPr>
          <w:rFonts w:ascii="Times New Roman" w:hAnsi="Times New Roman" w:eastAsia="Times New Roman" w:cs="Times New Roman"/>
          <w:highlight w:val="yellow"/>
        </w:rPr>
        <w:t>……………………………………………… (gyermek neve)</w:t>
      </w:r>
      <w:r>
        <w:rPr>
          <w:rFonts w:ascii="Times New Roman" w:hAnsi="Times New Roman" w:eastAsia="Times New Roman" w:cs="Times New Roman"/>
        </w:rPr>
        <w:t xml:space="preserve"> </w:t>
      </w:r>
      <w:r>
        <w:rPr>
          <w:rFonts w:ascii="Times New Roman" w:hAnsi="Times New Roman" w:eastAsia="Times New Roman" w:cs="Times New Roman"/>
          <w:highlight w:val="yellow"/>
        </w:rPr>
        <w:t>(születési hely, idő, anyja neve, oktatási azonosító, TAJ szám, lakcím, intézmény neve)</w:t>
      </w:r>
      <w:r>
        <w:rPr>
          <w:rFonts w:ascii="Times New Roman" w:hAnsi="Times New Roman" w:eastAsia="Times New Roman" w:cs="Times New Roman"/>
          <w:highlight w:val="white"/>
        </w:rPr>
        <w:t xml:space="preserve"> gyermekemet ért jogsérelem miatt.</w:t>
      </w:r>
    </w:p>
    <w:p w:rsidR="00040474" w:rsidRDefault="00040474" w14:paraId="00000013" w14:textId="77777777">
      <w:pPr>
        <w:pStyle w:val="Normal1"/>
        <w:spacing w:after="0" w:line="276" w:lineRule="auto"/>
        <w:jc w:val="both"/>
        <w:rPr>
          <w:rFonts w:ascii="Times New Roman" w:hAnsi="Times New Roman" w:eastAsia="Times New Roman" w:cs="Times New Roman"/>
          <w:highlight w:val="white"/>
        </w:rPr>
      </w:pPr>
    </w:p>
    <w:p w:rsidR="00040474" w:rsidRDefault="002465C7" w14:paraId="00000014" w14:textId="77777777">
      <w:pPr>
        <w:pStyle w:val="Normal1"/>
        <w:spacing w:after="0" w:line="276" w:lineRule="auto"/>
        <w:jc w:val="both"/>
        <w:rPr>
          <w:rFonts w:ascii="Times New Roman" w:hAnsi="Times New Roman" w:eastAsia="Times New Roman" w:cs="Times New Roman"/>
          <w:highlight w:val="cyan"/>
        </w:rPr>
      </w:pPr>
      <w:r>
        <w:rPr>
          <w:rFonts w:ascii="Times New Roman" w:hAnsi="Times New Roman" w:eastAsia="Times New Roman" w:cs="Times New Roman"/>
        </w:rPr>
        <w:t xml:space="preserve">Gyermekem, a(z) </w:t>
      </w:r>
      <w:r>
        <w:rPr>
          <w:rFonts w:ascii="Times New Roman" w:hAnsi="Times New Roman" w:eastAsia="Times New Roman" w:cs="Times New Roman"/>
          <w:highlight w:val="yellow"/>
        </w:rPr>
        <w:t xml:space="preserve">……………………………………………………………….. (iskola neve)  (iskola címe) xx </w:t>
      </w:r>
      <w:r>
        <w:rPr>
          <w:rFonts w:ascii="Times New Roman" w:hAnsi="Times New Roman" w:eastAsia="Times New Roman" w:cs="Times New Roman"/>
        </w:rPr>
        <w:t xml:space="preserve">osztályos tanulója, akit azért ér egyéni jog- és érdeksérelem, mert </w:t>
      </w:r>
      <w:r>
        <w:rPr>
          <w:rFonts w:ascii="Times New Roman" w:hAnsi="Times New Roman" w:eastAsia="Times New Roman" w:cs="Times New Roman"/>
          <w:b/>
        </w:rPr>
        <w:t>n</w:t>
      </w:r>
      <w:r>
        <w:rPr>
          <w:rFonts w:ascii="Times New Roman" w:hAnsi="Times New Roman" w:eastAsia="Times New Roman" w:cs="Times New Roman"/>
          <w:b/>
        </w:rPr>
        <w:t>incs pedagógiai vagy gyógypedagógiai asszisztens az órákon és a szünetekben.</w:t>
      </w:r>
    </w:p>
    <w:p w:rsidR="00040474" w:rsidRDefault="00040474" w14:paraId="00000015" w14:textId="77777777">
      <w:pPr>
        <w:pStyle w:val="Normal1"/>
        <w:spacing w:after="0" w:line="240" w:lineRule="auto"/>
        <w:jc w:val="both"/>
        <w:rPr>
          <w:rFonts w:ascii="Times New Roman" w:hAnsi="Times New Roman" w:eastAsia="Times New Roman" w:cs="Times New Roman"/>
        </w:rPr>
      </w:pPr>
    </w:p>
    <w:p w:rsidR="00040474" w:rsidRDefault="002465C7" w14:paraId="00000016" w14:textId="77777777">
      <w:pPr>
        <w:pStyle w:val="Normal1"/>
        <w:spacing w:after="0" w:line="240" w:lineRule="auto"/>
        <w:jc w:val="center"/>
        <w:rPr>
          <w:rFonts w:ascii="Times New Roman" w:hAnsi="Times New Roman" w:eastAsia="Times New Roman" w:cs="Times New Roman"/>
        </w:rPr>
      </w:pPr>
      <w:r>
        <w:rPr>
          <w:rFonts w:ascii="Times New Roman" w:hAnsi="Times New Roman" w:eastAsia="Times New Roman" w:cs="Times New Roman"/>
        </w:rPr>
        <w:t>*</w:t>
      </w:r>
    </w:p>
    <w:p w:rsidR="00040474" w:rsidRDefault="00040474" w14:paraId="00000017" w14:textId="77777777">
      <w:pPr>
        <w:pStyle w:val="Normal1"/>
        <w:spacing w:after="0" w:line="240" w:lineRule="auto"/>
        <w:jc w:val="both"/>
        <w:rPr>
          <w:rFonts w:ascii="Times New Roman" w:hAnsi="Times New Roman" w:eastAsia="Times New Roman" w:cs="Times New Roman"/>
        </w:rPr>
      </w:pPr>
    </w:p>
    <w:p w:rsidR="00040474" w:rsidRDefault="002465C7" w14:paraId="00000018" w14:textId="77777777">
      <w:pPr>
        <w:pStyle w:val="Normal1"/>
        <w:spacing w:after="0" w:line="276" w:lineRule="auto"/>
        <w:jc w:val="both"/>
        <w:rPr>
          <w:rFonts w:ascii="Times New Roman" w:hAnsi="Times New Roman" w:eastAsia="Times New Roman" w:cs="Times New Roman"/>
        </w:rPr>
      </w:pPr>
      <w:bookmarkStart w:name="_heading=h.gjdgxs" w:colFirst="0" w:colLast="0" w:id="0"/>
      <w:bookmarkEnd w:id="0"/>
      <w:r>
        <w:rPr>
          <w:rFonts w:ascii="Times New Roman" w:hAnsi="Times New Roman" w:eastAsia="Times New Roman" w:cs="Times New Roman"/>
        </w:rPr>
        <w:t xml:space="preserve">Magyarország Alaptörvénye XI. cikke értelmében a művelődéshez való jog alapvető emberi jog, ami </w:t>
      </w:r>
      <w:r>
        <w:rPr>
          <w:rFonts w:ascii="Calibri" w:hAnsi="Calibri" w:eastAsia="Calibri" w:cs="Calibri"/>
          <w:sz w:val="22"/>
          <w:szCs w:val="22"/>
        </w:rPr>
        <w:t>–</w:t>
      </w:r>
      <w:r>
        <w:rPr>
          <w:rFonts w:ascii="Times New Roman" w:hAnsi="Times New Roman" w:eastAsia="Times New Roman" w:cs="Times New Roman"/>
        </w:rPr>
        <w:t xml:space="preserve"> többek között </w:t>
      </w:r>
      <w:r>
        <w:rPr>
          <w:rFonts w:ascii="Calibri" w:hAnsi="Calibri" w:eastAsia="Calibri" w:cs="Calibri"/>
          <w:sz w:val="22"/>
          <w:szCs w:val="22"/>
        </w:rPr>
        <w:t>–</w:t>
      </w:r>
      <w:r>
        <w:rPr>
          <w:rFonts w:ascii="Times New Roman" w:hAnsi="Times New Roman" w:eastAsia="Times New Roman" w:cs="Times New Roman"/>
        </w:rPr>
        <w:t xml:space="preserve"> az ingyenes és mindenki számára hozzáférhető alap- és középfokú oktatással valósul meg.</w:t>
      </w:r>
    </w:p>
    <w:p w:rsidR="00040474" w:rsidRDefault="00040474" w14:paraId="00000019" w14:textId="77777777">
      <w:pPr>
        <w:pStyle w:val="Normal1"/>
        <w:spacing w:after="0" w:line="276" w:lineRule="auto"/>
        <w:jc w:val="both"/>
        <w:rPr>
          <w:rFonts w:ascii="Times New Roman" w:hAnsi="Times New Roman" w:eastAsia="Times New Roman" w:cs="Times New Roman"/>
        </w:rPr>
      </w:pPr>
      <w:bookmarkStart w:name="_heading=h.k5vbhqcq4u51" w:colFirst="0" w:colLast="0" w:id="1"/>
      <w:bookmarkEnd w:id="1"/>
    </w:p>
    <w:p w:rsidR="00040474" w:rsidRDefault="002465C7" w14:paraId="0000001A" w14:textId="77777777">
      <w:pPr>
        <w:pStyle w:val="Normal1"/>
        <w:spacing w:after="0" w:line="276" w:lineRule="auto"/>
        <w:jc w:val="both"/>
        <w:rPr>
          <w:rFonts w:ascii="Times New Roman" w:hAnsi="Times New Roman" w:eastAsia="Times New Roman" w:cs="Times New Roman"/>
        </w:rPr>
      </w:pPr>
      <w:bookmarkStart w:name="_heading=h.sarjx1b3ci82" w:colFirst="0" w:colLast="0" w:id="2"/>
      <w:bookmarkEnd w:id="2"/>
      <w:r>
        <w:rPr>
          <w:rFonts w:ascii="Times New Roman" w:hAnsi="Times New Roman" w:eastAsia="Times New Roman" w:cs="Times New Roman"/>
        </w:rPr>
        <w:t>A nemzeti köznevelésről szóló 2011. évi CXC. törvény (a továbbiakban: Köznevelési törvény) 3. § (6) bekezdése értelmében a köznevelés kiemelt feladata a sajátos nevelési igényű (a továbbiakban: SNI) gyermekek, tanulók speciális igényeinek figyelembevétele, egyéni képességeikhez igazodó, legeredményesebb fejlődésük elősegítése, a minél teljesebb társadalmi beilleszkedés lehetőségeinek megteremtése. A 4. § 13. pontja értelmében a sajátos nevelési igényű gyermek, tanuló kiemelt figyelmet igényel, míg a 4. § 14</w:t>
      </w:r>
      <w:r>
        <w:rPr>
          <w:rFonts w:ascii="Times New Roman" w:hAnsi="Times New Roman" w:eastAsia="Times New Roman" w:cs="Times New Roman"/>
        </w:rPr>
        <w:t>a. pont p), r) és s) alpontjai értelmében köznevelési alapfeladat többek között a sajátos nevelési igényű gyermekek, tanulók óvodai nevelése és iskolai nevelése-oktatása, továbbá az azokhoz kapcsolódó fejlesztő nevelés-oktatás.</w:t>
      </w:r>
    </w:p>
    <w:p w:rsidR="00040474" w:rsidRDefault="00040474" w14:paraId="0000001B" w14:textId="77777777">
      <w:pPr>
        <w:pStyle w:val="Normal1"/>
        <w:spacing w:after="0" w:line="276" w:lineRule="auto"/>
        <w:jc w:val="both"/>
        <w:rPr>
          <w:rFonts w:ascii="Times New Roman" w:hAnsi="Times New Roman" w:eastAsia="Times New Roman" w:cs="Times New Roman"/>
        </w:rPr>
      </w:pPr>
      <w:bookmarkStart w:name="_heading=h.3gm6sbr823kr" w:colFirst="0" w:colLast="0" w:id="3"/>
      <w:bookmarkEnd w:id="3"/>
    </w:p>
    <w:p w:rsidR="00040474" w:rsidRDefault="002465C7" w14:paraId="0000001C" w14:textId="77777777">
      <w:pPr>
        <w:pStyle w:val="Normal1"/>
        <w:spacing w:after="0" w:line="276" w:lineRule="auto"/>
        <w:jc w:val="both"/>
        <w:rPr>
          <w:rFonts w:ascii="Times New Roman" w:hAnsi="Times New Roman" w:eastAsia="Times New Roman" w:cs="Times New Roman"/>
        </w:rPr>
      </w:pPr>
      <w:bookmarkStart w:name="_heading=h.rpuveqe0k60a" w:colFirst="0" w:colLast="0" w:id="4"/>
      <w:bookmarkEnd w:id="4"/>
      <w:r>
        <w:rPr>
          <w:rFonts w:ascii="Times New Roman" w:hAnsi="Times New Roman" w:eastAsia="Times New Roman" w:cs="Times New Roman"/>
        </w:rPr>
        <w:t>Ha ezek a tanulás- és oktatásszervezésre irányuló módszerek, többlet-jogosultságok és fejlesztések nem valósulnak meg a nevelési-oktatási környezetben, akkor az egyenlő bánásmód elve is sérül az egyenlő bánásmódról és az esélyegyenlőség előmozdításáról szóló 2003. évi CXXV. törvény alapján.</w:t>
      </w:r>
    </w:p>
    <w:p w:rsidR="00040474" w:rsidRDefault="00040474" w14:paraId="0000001D" w14:textId="77777777">
      <w:pPr>
        <w:pStyle w:val="Normal1"/>
        <w:spacing w:after="0" w:line="276" w:lineRule="auto"/>
        <w:jc w:val="both"/>
        <w:rPr>
          <w:rFonts w:ascii="Times New Roman" w:hAnsi="Times New Roman" w:eastAsia="Times New Roman" w:cs="Times New Roman"/>
        </w:rPr>
      </w:pPr>
      <w:bookmarkStart w:name="_heading=h.wb4bc29ljjr4" w:colFirst="0" w:colLast="0" w:id="5"/>
      <w:bookmarkEnd w:id="5"/>
    </w:p>
    <w:p w:rsidR="00040474" w:rsidRDefault="002465C7" w14:paraId="0000001E" w14:textId="77777777">
      <w:pPr>
        <w:pStyle w:val="Normal1"/>
        <w:spacing w:after="0" w:line="276" w:lineRule="auto"/>
        <w:jc w:val="both"/>
        <w:rPr>
          <w:rFonts w:ascii="Times New Roman" w:hAnsi="Times New Roman" w:eastAsia="Times New Roman" w:cs="Times New Roman"/>
          <w:highlight w:val="yellow"/>
        </w:rPr>
      </w:pPr>
      <w:r>
        <w:rPr>
          <w:rFonts w:ascii="Times New Roman" w:hAnsi="Times New Roman" w:eastAsia="Times New Roman" w:cs="Times New Roman"/>
        </w:rPr>
        <w:t xml:space="preserve">A fogyatékos személyek jogairól és esélyegyenlőségük biztosításáról szóló 1998. évi XXVI. törvény (a továbbiakban: Fot.) 2. § (5) bekezdése alapján az állam köteles gondoskodni a fogyatékos személyeket megillető jogok érvényesítéséről, e személyek hátrányait kompenzáló intézményrendszer működtetéséről, a 3. § szerint ehhez pedig az kell, hogy minden lehetséges módon előnyben részesüljenek. Az alapvető jogok biztosa az AJB-1340/2022. jelentésében megfogalmazza, hogy „az egyenlő bánásmód követelménye nemcsak </w:t>
      </w:r>
      <w:r>
        <w:rPr>
          <w:rFonts w:ascii="Times New Roman" w:hAnsi="Times New Roman" w:eastAsia="Times New Roman" w:cs="Times New Roman"/>
        </w:rPr>
        <w:t>azt kívánja meg, hogy az oktatás feladatainak végrehajtásában közreműködők tartózkodjanak minden olyan magatartástól, mely bizonyos tulajdonságok alapján egyes személyeket hátrányos helyzetbe hoz, hanem olyan pozitív intézkedéseket is, amelyek lehetővé teszik az egyén helyzetéből adódó hátrányok csökkentését, így a köznevelés rendszerében is érvényesülnie kell a fogyatékossággal élő gyermekek jogainak.”</w:t>
      </w:r>
    </w:p>
    <w:p w:rsidR="00040474" w:rsidRDefault="00040474" w14:paraId="0000001F" w14:textId="77777777">
      <w:pPr>
        <w:pStyle w:val="Normal1"/>
        <w:spacing w:after="0" w:line="276" w:lineRule="auto"/>
        <w:jc w:val="both"/>
        <w:rPr>
          <w:rFonts w:ascii="Times New Roman" w:hAnsi="Times New Roman" w:eastAsia="Times New Roman" w:cs="Times New Roman"/>
        </w:rPr>
      </w:pPr>
      <w:bookmarkStart w:name="_heading=h.fdcuuoek7sip" w:colFirst="0" w:colLast="0" w:id="6"/>
      <w:bookmarkEnd w:id="6"/>
    </w:p>
    <w:p w:rsidR="00040474" w:rsidRDefault="002465C7" w14:paraId="00000020" w14:textId="77777777">
      <w:pPr>
        <w:pStyle w:val="Normal1"/>
        <w:pBdr>
          <w:top w:val="nil"/>
          <w:left w:val="nil"/>
          <w:bottom w:val="nil"/>
          <w:right w:val="nil"/>
          <w:between w:val="nil"/>
        </w:pBdr>
        <w:spacing w:after="0" w:line="276" w:lineRule="auto"/>
        <w:jc w:val="both"/>
        <w:rPr>
          <w:rFonts w:ascii="Times New Roman" w:hAnsi="Times New Roman" w:eastAsia="Times New Roman" w:cs="Times New Roman"/>
        </w:rPr>
      </w:pPr>
      <w:r>
        <w:rPr>
          <w:rFonts w:ascii="Times New Roman" w:hAnsi="Times New Roman" w:eastAsia="Times New Roman" w:cs="Times New Roman"/>
        </w:rPr>
        <w:t xml:space="preserve">A Köznevelési törvény 47. § (1) szerint „a sajátos nevelési igényű gyermeknek, tanulónak joga, hogy különleges bánásmód keretében állapotának megfelelő pedagógiai, gyógypedagógiai, konduktív pedagógiai ellátásban részesüljön attól kezdődően, hogy igényjogosultságát megállapították. </w:t>
      </w:r>
      <w:r>
        <w:rPr>
          <w:rFonts w:ascii="Times New Roman" w:hAnsi="Times New Roman" w:eastAsia="Times New Roman" w:cs="Times New Roman"/>
          <w:b/>
        </w:rPr>
        <w:t>A különleges bánásmódnak megfelelő ellátást a szakértői bizottság szakértői véleményében foglaltak szerint kell biztosítani.</w:t>
      </w:r>
      <w:r>
        <w:rPr>
          <w:rFonts w:ascii="Times New Roman" w:hAnsi="Times New Roman" w:eastAsia="Times New Roman" w:cs="Times New Roman"/>
        </w:rPr>
        <w:t>”</w:t>
      </w:r>
    </w:p>
    <w:p w:rsidR="00040474" w:rsidRDefault="002465C7" w14:paraId="00000021" w14:textId="77777777">
      <w:pPr>
        <w:pStyle w:val="Normal1"/>
        <w:pBdr>
          <w:top w:val="nil"/>
          <w:left w:val="nil"/>
          <w:bottom w:val="nil"/>
          <w:right w:val="nil"/>
          <w:between w:val="nil"/>
        </w:pBdr>
        <w:spacing w:after="0" w:line="276" w:lineRule="auto"/>
        <w:jc w:val="both"/>
        <w:rPr>
          <w:rFonts w:ascii="Times New Roman" w:hAnsi="Times New Roman" w:eastAsia="Times New Roman" w:cs="Times New Roman"/>
        </w:rPr>
      </w:pPr>
      <w:r>
        <w:rPr>
          <w:rFonts w:ascii="Times New Roman" w:hAnsi="Times New Roman" w:eastAsia="Times New Roman" w:cs="Times New Roman"/>
        </w:rPr>
        <w:t>A 47. § (4) bekezdése a) pontja azt írja elő, hogy a sajátos nevelési igényű gyermek, tanuló neveléséhez és oktatásához szükséges feltétel többek között „a gyermek, tanuló külön neveléséhez és oktatásához, a fejlesztő nevelés-oktatáshoz, a sajátos nevelési igény típusának és súlyosságának megfelelő gyógypedagógus, konduktor foglalkoztatása, [...]”, a b) pont szerint pedig „egyéni előrehaladású neveléshez és oktatáshoz, integrált óvodai neveléshez, iskolai nevelés-oktatáshoz, az illetékes szakértői bizottság</w:t>
      </w:r>
      <w:r>
        <w:rPr>
          <w:rFonts w:ascii="Times New Roman" w:hAnsi="Times New Roman" w:eastAsia="Times New Roman" w:cs="Times New Roman"/>
        </w:rPr>
        <w:t xml:space="preserve"> által meghatározottak szerinti foglalkozáshoz a sajátos nevelési igény típusának és súlyosságának megfelelő gyógypedagógus, konduktor foglalkoztatása [...]”.</w:t>
      </w:r>
    </w:p>
    <w:p w:rsidR="00040474" w:rsidRDefault="002465C7" w14:paraId="00000022" w14:textId="77777777">
      <w:pPr>
        <w:pStyle w:val="Normal1"/>
        <w:pBdr>
          <w:top w:val="nil"/>
          <w:left w:val="nil"/>
          <w:bottom w:val="nil"/>
          <w:right w:val="nil"/>
          <w:between w:val="nil"/>
        </w:pBdr>
        <w:spacing w:after="0" w:line="276" w:lineRule="auto"/>
        <w:jc w:val="both"/>
        <w:rPr>
          <w:rFonts w:ascii="Times New Roman" w:hAnsi="Times New Roman" w:eastAsia="Times New Roman" w:cs="Times New Roman"/>
        </w:rPr>
      </w:pPr>
      <w:r>
        <w:rPr>
          <w:rFonts w:ascii="Times New Roman" w:hAnsi="Times New Roman" w:eastAsia="Times New Roman" w:cs="Times New Roman"/>
        </w:rPr>
        <w:t>A Köznevelési törvény 61. § (3) bekezdése azt is előírja még, hogy „A nevelő- és oktatómunkát, a pedagógiai szakszolgálatokat és a pedagógiai-szakmai szolgáltatások ellátását szakképzett szakemberek segítik.”</w:t>
      </w:r>
    </w:p>
    <w:p w:rsidR="00040474" w:rsidRDefault="00040474" w14:paraId="00000023" w14:textId="77777777">
      <w:pPr>
        <w:pStyle w:val="Normal1"/>
        <w:pBdr>
          <w:top w:val="nil"/>
          <w:left w:val="nil"/>
          <w:bottom w:val="nil"/>
          <w:right w:val="nil"/>
          <w:between w:val="nil"/>
        </w:pBdr>
        <w:spacing w:after="0" w:line="276" w:lineRule="auto"/>
        <w:jc w:val="both"/>
        <w:rPr>
          <w:rFonts w:ascii="Times New Roman" w:hAnsi="Times New Roman" w:eastAsia="Times New Roman" w:cs="Times New Roman"/>
        </w:rPr>
      </w:pPr>
    </w:p>
    <w:p w:rsidR="00040474" w:rsidRDefault="002465C7" w14:paraId="00000024" w14:textId="77777777">
      <w:pPr>
        <w:pStyle w:val="Normal1"/>
        <w:pBdr>
          <w:top w:val="nil"/>
          <w:left w:val="nil"/>
          <w:bottom w:val="nil"/>
          <w:right w:val="nil"/>
          <w:between w:val="nil"/>
        </w:pBdr>
        <w:spacing w:after="0" w:line="276" w:lineRule="auto"/>
        <w:jc w:val="both"/>
        <w:rPr>
          <w:rFonts w:ascii="Times New Roman" w:hAnsi="Times New Roman" w:eastAsia="Times New Roman" w:cs="Times New Roman"/>
        </w:rPr>
      </w:pPr>
      <w:r>
        <w:rPr>
          <w:rFonts w:ascii="Times New Roman" w:hAnsi="Times New Roman" w:eastAsia="Times New Roman" w:cs="Times New Roman"/>
        </w:rPr>
        <w:t>A sajátos nevelési igényű tanulók iskolai oktatásának irányelvei (SNI irányelv) szerint a tárgyi és személyi feltételek részeként a tanulók számától, támogatási szükségletének mértékétől függően gyógypedagógiai asszisztens folyamatos jelenléte szükséges, integrációban pedig a kéttanáros modell érvényesíthető, ahol az egyik pedagógus gyógypedagógiai végzettségű, és/vagy a támogatási szükséglet mértékétől függően asszisztens jelenléte (utazó gyógypedagógus, utazó konduktor rendszeres konzultációjával) szükség</w:t>
      </w:r>
      <w:r>
        <w:rPr>
          <w:rFonts w:ascii="Times New Roman" w:hAnsi="Times New Roman" w:eastAsia="Times New Roman" w:cs="Times New Roman"/>
        </w:rPr>
        <w:t>es.</w:t>
      </w:r>
    </w:p>
    <w:p w:rsidR="00040474" w:rsidRDefault="00040474" w14:paraId="00000025" w14:textId="77777777">
      <w:pPr>
        <w:pStyle w:val="Normal1"/>
        <w:pBdr>
          <w:top w:val="nil"/>
          <w:left w:val="nil"/>
          <w:bottom w:val="nil"/>
          <w:right w:val="nil"/>
          <w:between w:val="nil"/>
        </w:pBdr>
        <w:spacing w:after="0" w:line="276" w:lineRule="auto"/>
        <w:jc w:val="both"/>
        <w:rPr>
          <w:rFonts w:ascii="Times New Roman" w:hAnsi="Times New Roman" w:eastAsia="Times New Roman" w:cs="Times New Roman"/>
        </w:rPr>
      </w:pPr>
    </w:p>
    <w:p w:rsidR="00040474" w:rsidRDefault="002465C7" w14:paraId="00000026" w14:textId="77777777">
      <w:pPr>
        <w:pStyle w:val="Normal1"/>
        <w:pBdr>
          <w:top w:val="nil"/>
          <w:left w:val="nil"/>
          <w:bottom w:val="nil"/>
          <w:right w:val="nil"/>
          <w:between w:val="nil"/>
        </w:pBdr>
        <w:spacing w:after="0" w:line="276" w:lineRule="auto"/>
        <w:jc w:val="both"/>
        <w:rPr>
          <w:rFonts w:ascii="Times New Roman" w:hAnsi="Times New Roman" w:eastAsia="Times New Roman" w:cs="Times New Roman"/>
        </w:rPr>
      </w:pPr>
      <w:r>
        <w:rPr>
          <w:rFonts w:ascii="Times New Roman" w:hAnsi="Times New Roman" w:eastAsia="Times New Roman" w:cs="Times New Roman"/>
        </w:rPr>
        <w:t>A Köznevelési törvény 15/A. § (2) bekezdése szerint „Az utazó gyógypedagógusi, utazó konduktori hálózat feladata a sajátos nevelési igényű gyermek, tanuló többi gyermekkel, tanulóval részben vagy egészben együtt, azonos óvodai csoportban, iskolai osztályban történő óvodai nevelését, tanuló iskolai nevelés-oktatását végző nevelési-oktatási intézmények számára a sajátos nevelési igényű gyermek, tanuló neveléséhez, oktatásához szükséges speciális szakképzettséggel rendelkező szakember biztosítása, amennyiben a</w:t>
      </w:r>
      <w:r>
        <w:rPr>
          <w:rFonts w:ascii="Times New Roman" w:hAnsi="Times New Roman" w:eastAsia="Times New Roman" w:cs="Times New Roman"/>
        </w:rPr>
        <w:t xml:space="preserve"> nevelési-oktatási intézmény a 47. §-ában meghatározottak szerint alkalmazandó gyógypedagógus, konduktor szakképzettségű szakemberrel nem rendelkezik.”</w:t>
      </w:r>
    </w:p>
    <w:p w:rsidR="00040474" w:rsidRDefault="00040474" w14:paraId="00000027" w14:textId="77777777">
      <w:pPr>
        <w:pStyle w:val="Normal1"/>
        <w:keepLines/>
        <w:spacing w:after="0" w:line="276" w:lineRule="auto"/>
        <w:jc w:val="both"/>
        <w:rPr>
          <w:rFonts w:ascii="Times New Roman" w:hAnsi="Times New Roman" w:eastAsia="Times New Roman" w:cs="Times New Roman"/>
        </w:rPr>
      </w:pPr>
    </w:p>
    <w:p w:rsidR="00040474" w:rsidRDefault="002465C7" w14:paraId="00000028" w14:textId="77777777">
      <w:pPr>
        <w:pStyle w:val="Normal1"/>
        <w:spacing w:after="0" w:line="276" w:lineRule="auto"/>
        <w:jc w:val="both"/>
        <w:rPr>
          <w:rFonts w:ascii="Times New Roman" w:hAnsi="Times New Roman" w:eastAsia="Times New Roman" w:cs="Times New Roman"/>
        </w:rPr>
      </w:pPr>
      <w:bookmarkStart w:name="_heading=h.osgvrnivfvzv" w:colFirst="0" w:colLast="0" w:id="7"/>
      <w:bookmarkEnd w:id="7"/>
      <w:r>
        <w:rPr>
          <w:rFonts w:ascii="Times New Roman" w:hAnsi="Times New Roman" w:eastAsia="Times New Roman" w:cs="Times New Roman"/>
        </w:rPr>
        <w:t xml:space="preserve">A pedagógiai szakszolgálati intézmények működéséről szóló 15/2013. (II. 26.) EMMI rendelet 3. sz. melléklete értelmében a szakértői véleményben szerepelnek tanulásszervezési, módszertani, pedagógiai javaslatok. Ezen szakértői javaslatok betartása a sajátos nevelési igényű tanulók iskolai oktatásának irányelvei (SNI irányelv) figyelembevételével kötelessége az iskolának.  </w:t>
      </w:r>
    </w:p>
    <w:p w:rsidR="00040474" w:rsidRDefault="00040474" w14:paraId="00000029" w14:textId="77777777">
      <w:pPr>
        <w:pStyle w:val="Normal1"/>
        <w:keepLines/>
        <w:spacing w:after="0" w:line="276" w:lineRule="auto"/>
        <w:jc w:val="both"/>
        <w:rPr>
          <w:rFonts w:ascii="Times New Roman" w:hAnsi="Times New Roman" w:eastAsia="Times New Roman" w:cs="Times New Roman"/>
        </w:rPr>
      </w:pPr>
    </w:p>
    <w:p w:rsidR="00040474" w:rsidRDefault="002465C7" w14:paraId="0000002A" w14:textId="77777777">
      <w:pPr>
        <w:pStyle w:val="Normal1"/>
        <w:spacing w:after="0" w:line="276" w:lineRule="auto"/>
        <w:jc w:val="both"/>
        <w:rPr>
          <w:rFonts w:ascii="Times New Roman" w:hAnsi="Times New Roman" w:eastAsia="Times New Roman" w:cs="Times New Roman"/>
        </w:rPr>
      </w:pPr>
      <w:r>
        <w:rPr>
          <w:rFonts w:ascii="Times New Roman" w:hAnsi="Times New Roman" w:eastAsia="Times New Roman" w:cs="Times New Roman"/>
        </w:rPr>
        <w:t>A Köznevelési törvény 21. § (11) bekezdése értelmében szakmai szabálysértésnek minősül továbbá, ha az intézmény működése a sajátos nevelési igényű tanulók iskolai oktatásának irányelve (SNI irányelv)  rendelkezéseit sérti.</w:t>
      </w:r>
    </w:p>
    <w:p w:rsidR="00040474" w:rsidRDefault="00040474" w14:paraId="0000002B" w14:textId="77777777">
      <w:pPr>
        <w:pStyle w:val="Normal1"/>
        <w:keepLines/>
        <w:spacing w:after="0" w:line="276" w:lineRule="auto"/>
        <w:jc w:val="both"/>
        <w:rPr>
          <w:rFonts w:ascii="Times New Roman" w:hAnsi="Times New Roman" w:eastAsia="Times New Roman" w:cs="Times New Roman"/>
        </w:rPr>
      </w:pPr>
    </w:p>
    <w:p w:rsidR="00040474" w:rsidRDefault="002465C7" w14:paraId="0000002C" w14:textId="77777777">
      <w:pPr>
        <w:pStyle w:val="Normal1"/>
        <w:spacing w:after="0" w:line="240" w:lineRule="auto"/>
        <w:jc w:val="center"/>
        <w:rPr>
          <w:rFonts w:ascii="Calibri" w:hAnsi="Calibri" w:eastAsia="Calibri" w:cs="Calibri"/>
          <w:sz w:val="22"/>
          <w:szCs w:val="22"/>
        </w:rPr>
      </w:pPr>
      <w:r>
        <w:rPr>
          <w:rFonts w:ascii="Times New Roman" w:hAnsi="Times New Roman" w:eastAsia="Times New Roman" w:cs="Times New Roman"/>
        </w:rPr>
        <w:t>*</w:t>
      </w:r>
    </w:p>
    <w:p w:rsidR="00040474" w:rsidRDefault="00040474" w14:paraId="0000002D" w14:textId="77777777">
      <w:pPr>
        <w:pStyle w:val="Normal1"/>
        <w:keepLines/>
        <w:spacing w:after="0" w:line="276" w:lineRule="auto"/>
        <w:jc w:val="both"/>
        <w:rPr>
          <w:rFonts w:ascii="Calibri" w:hAnsi="Calibri" w:eastAsia="Calibri" w:cs="Calibri"/>
          <w:sz w:val="22"/>
          <w:szCs w:val="22"/>
        </w:rPr>
      </w:pPr>
    </w:p>
    <w:p w:rsidR="00040474" w:rsidRDefault="002465C7" w14:paraId="0000002E" w14:textId="77777777">
      <w:pPr>
        <w:pStyle w:val="Normal1"/>
        <w:spacing w:after="0" w:line="276" w:lineRule="auto"/>
        <w:jc w:val="both"/>
        <w:rPr>
          <w:rFonts w:ascii="Times New Roman" w:hAnsi="Times New Roman" w:eastAsia="Times New Roman" w:cs="Times New Roman"/>
        </w:rPr>
      </w:pPr>
      <w:bookmarkStart w:name="_heading=h.y2s88htb6fmk" w:colFirst="0" w:colLast="0" w:id="8"/>
      <w:bookmarkEnd w:id="8"/>
      <w:r>
        <w:rPr>
          <w:rFonts w:ascii="Times New Roman" w:hAnsi="Times New Roman" w:eastAsia="Times New Roman" w:cs="Times New Roman"/>
        </w:rPr>
        <w:t>A gyermekem esetében a jog- és érdeksérelem az alábbiak miatt valósul meg:</w:t>
      </w:r>
    </w:p>
    <w:p w:rsidR="00040474" w:rsidRDefault="00040474" w14:paraId="0000002F" w14:textId="77777777">
      <w:pPr>
        <w:pStyle w:val="Normal1"/>
        <w:spacing w:after="0" w:line="276" w:lineRule="auto"/>
        <w:jc w:val="both"/>
        <w:rPr>
          <w:rFonts w:ascii="Times New Roman" w:hAnsi="Times New Roman" w:eastAsia="Times New Roman" w:cs="Times New Roman"/>
        </w:rPr>
      </w:pPr>
      <w:bookmarkStart w:name="_heading=h.65n46x9ejz5y" w:colFirst="0" w:colLast="0" w:id="9"/>
      <w:bookmarkEnd w:id="9"/>
    </w:p>
    <w:p w:rsidR="00040474" w:rsidRDefault="002465C7" w14:paraId="00000030" w14:textId="77777777">
      <w:pPr>
        <w:pStyle w:val="Normal1"/>
        <w:spacing w:after="0" w:line="276" w:lineRule="auto"/>
        <w:jc w:val="both"/>
        <w:rPr>
          <w:rFonts w:ascii="Times New Roman" w:hAnsi="Times New Roman" w:eastAsia="Times New Roman" w:cs="Times New Roman"/>
        </w:rPr>
      </w:pPr>
      <w:r>
        <w:rPr>
          <w:rFonts w:ascii="Times New Roman" w:hAnsi="Times New Roman" w:eastAsia="Times New Roman" w:cs="Times New Roman"/>
        </w:rPr>
        <w:t xml:space="preserve">A </w:t>
      </w:r>
      <w:r>
        <w:rPr>
          <w:rFonts w:ascii="Times New Roman" w:hAnsi="Times New Roman" w:eastAsia="Times New Roman" w:cs="Times New Roman"/>
          <w:highlight w:val="yellow"/>
        </w:rPr>
        <w:t>………………………………………………….</w:t>
      </w:r>
      <w:r>
        <w:rPr>
          <w:rFonts w:ascii="Times New Roman" w:hAnsi="Times New Roman" w:eastAsia="Times New Roman" w:cs="Times New Roman"/>
        </w:rPr>
        <w:t xml:space="preserve"> Vármegyei Pedagógiai Szakszolgálat </w:t>
      </w:r>
      <w:r>
        <w:rPr>
          <w:rFonts w:ascii="Times New Roman" w:hAnsi="Times New Roman" w:eastAsia="Times New Roman" w:cs="Times New Roman"/>
          <w:highlight w:val="yellow"/>
        </w:rPr>
        <w:t>a …………………………………………… (dátum)</w:t>
      </w:r>
      <w:r>
        <w:rPr>
          <w:rFonts w:ascii="Times New Roman" w:hAnsi="Times New Roman" w:eastAsia="Times New Roman" w:cs="Times New Roman"/>
        </w:rPr>
        <w:t xml:space="preserve"> -n kelt, </w:t>
      </w:r>
      <w:r>
        <w:rPr>
          <w:rFonts w:ascii="Times New Roman" w:hAnsi="Times New Roman" w:eastAsia="Times New Roman" w:cs="Times New Roman"/>
          <w:highlight w:val="yellow"/>
        </w:rPr>
        <w:t>…………………………………………….</w:t>
      </w:r>
      <w:r>
        <w:rPr>
          <w:rFonts w:ascii="Times New Roman" w:hAnsi="Times New Roman" w:eastAsia="Times New Roman" w:cs="Times New Roman"/>
        </w:rPr>
        <w:t xml:space="preserve"> számú szakértői véleményében a gyermekem számára a következőket írta elő (a szakértői véleményt csatolom levelemhez):</w:t>
      </w:r>
    </w:p>
    <w:p w:rsidR="00040474" w:rsidRDefault="002465C7" w14:paraId="00000031" w14:textId="77777777">
      <w:pPr>
        <w:pStyle w:val="Normal1"/>
        <w:spacing w:after="0" w:line="276" w:lineRule="auto"/>
        <w:jc w:val="both"/>
        <w:rPr>
          <w:rFonts w:ascii="Times New Roman" w:hAnsi="Times New Roman" w:eastAsia="Times New Roman" w:cs="Times New Roman"/>
          <w:highlight w:val="yellow"/>
        </w:rPr>
      </w:pPr>
      <w:r>
        <w:rPr>
          <w:rFonts w:ascii="Times New Roman" w:hAnsi="Times New Roman" w:eastAsia="Times New Roman" w:cs="Times New Roman"/>
          <w:highlight w:val="yellow"/>
        </w:rPr>
        <w:t>………………………………………………………………………………………………………………………………………………………………………………………………………………………………………………………………………………………………………………………………………………………………………………………………………………………………………………………………………………………………………………………………………………………………………………………………………………………………………………………………………………………………………………………………………………………………………………………………………………………………………………</w:t>
      </w:r>
    </w:p>
    <w:p w:rsidR="00040474" w:rsidRDefault="00040474" w14:paraId="00000032" w14:textId="77777777">
      <w:pPr>
        <w:pStyle w:val="Normal1"/>
        <w:spacing w:after="0" w:line="276" w:lineRule="auto"/>
        <w:jc w:val="both"/>
        <w:rPr>
          <w:rFonts w:ascii="Times New Roman" w:hAnsi="Times New Roman" w:eastAsia="Times New Roman" w:cs="Times New Roman"/>
          <w:highlight w:val="white"/>
        </w:rPr>
      </w:pPr>
    </w:p>
    <w:p w:rsidR="00040474" w:rsidRDefault="002465C7" w14:paraId="00000033" w14:textId="77777777">
      <w:pPr>
        <w:pStyle w:val="Normal1"/>
        <w:spacing w:after="0" w:line="276" w:lineRule="auto"/>
        <w:jc w:val="both"/>
        <w:rPr>
          <w:rFonts w:ascii="Times New Roman" w:hAnsi="Times New Roman" w:eastAsia="Times New Roman" w:cs="Times New Roman"/>
          <w:highlight w:val="white"/>
        </w:rPr>
      </w:pPr>
      <w:r>
        <w:rPr>
          <w:rFonts w:ascii="Times New Roman" w:hAnsi="Times New Roman" w:eastAsia="Times New Roman" w:cs="Times New Roman"/>
          <w:highlight w:val="white"/>
        </w:rPr>
        <w:t>A szakértői véleményben megfogalmazottak az alábbi módon sérülnek:</w:t>
      </w:r>
    </w:p>
    <w:p w:rsidR="00040474" w:rsidRDefault="002465C7" w14:paraId="00000034" w14:textId="77777777">
      <w:pPr>
        <w:pStyle w:val="Normal1"/>
        <w:spacing w:after="0" w:line="276" w:lineRule="auto"/>
        <w:jc w:val="both"/>
        <w:rPr>
          <w:rFonts w:ascii="Times New Roman" w:hAnsi="Times New Roman" w:eastAsia="Times New Roman" w:cs="Times New Roman"/>
          <w:highlight w:val="yellow"/>
        </w:rPr>
      </w:pPr>
      <w:r>
        <w:rPr>
          <w:rFonts w:ascii="Times New Roman" w:hAnsi="Times New Roman" w:eastAsia="Times New Roman" w:cs="Times New Roman"/>
          <w:highlight w:val="yellow"/>
        </w:rPr>
        <w:t>………………………………………………………………………………………………………………………………………………………………………………………………………………………………………………………………………………………………………………………………………………………………………………………………………………………………………………………………………………………………………………………………………………………………………………………………………………………………………………………………………………………………………………………………………………………………………………………………………………………………………………</w:t>
      </w:r>
    </w:p>
    <w:p w:rsidR="00040474" w:rsidRDefault="00040474" w14:paraId="00000035" w14:textId="77777777">
      <w:pPr>
        <w:pStyle w:val="Normal1"/>
        <w:spacing w:after="0" w:line="276" w:lineRule="auto"/>
        <w:jc w:val="both"/>
        <w:rPr>
          <w:rFonts w:ascii="Times New Roman" w:hAnsi="Times New Roman" w:eastAsia="Times New Roman" w:cs="Times New Roman"/>
          <w:highlight w:val="yellow"/>
        </w:rPr>
      </w:pPr>
    </w:p>
    <w:p w:rsidR="00040474" w:rsidRDefault="002465C7" w14:paraId="00000036" w14:textId="77777777">
      <w:pPr>
        <w:pStyle w:val="Normal1"/>
        <w:shd w:val="clear" w:color="auto" w:fill="FFFFFF"/>
        <w:spacing w:after="0" w:line="276" w:lineRule="auto"/>
        <w:ind w:left="10"/>
        <w:jc w:val="both"/>
        <w:rPr>
          <w:rFonts w:ascii="Times New Roman" w:hAnsi="Times New Roman" w:eastAsia="Times New Roman" w:cs="Times New Roman"/>
        </w:rPr>
      </w:pPr>
      <w:r>
        <w:rPr>
          <w:rFonts w:ascii="Times New Roman" w:hAnsi="Times New Roman" w:eastAsia="Times New Roman" w:cs="Times New Roman"/>
        </w:rPr>
        <w:t xml:space="preserve">A fentiekre tekintettel kérem T. Tankerületi Igazgató Asszony </w:t>
      </w:r>
      <w:r>
        <w:rPr>
          <w:rFonts w:ascii="Times New Roman" w:hAnsi="Times New Roman" w:eastAsia="Times New Roman" w:cs="Times New Roman"/>
          <w:b/>
        </w:rPr>
        <w:t>haladéktalan intézkedését a gyermekemet ért egyéni jog- és érdeksérelem megszüntetésére</w:t>
      </w:r>
      <w:r>
        <w:rPr>
          <w:rFonts w:ascii="Times New Roman" w:hAnsi="Times New Roman" w:eastAsia="Times New Roman" w:cs="Times New Roman"/>
        </w:rPr>
        <w:t>.</w:t>
      </w:r>
    </w:p>
    <w:p w:rsidR="00040474" w:rsidRDefault="00040474" w14:paraId="00000037" w14:textId="77777777">
      <w:pPr>
        <w:pStyle w:val="Normal1"/>
        <w:spacing w:after="0" w:line="276" w:lineRule="auto"/>
        <w:jc w:val="both"/>
        <w:rPr>
          <w:rFonts w:ascii="Times New Roman" w:hAnsi="Times New Roman" w:eastAsia="Times New Roman" w:cs="Times New Roman"/>
          <w:sz w:val="22"/>
          <w:szCs w:val="22"/>
        </w:rPr>
      </w:pPr>
    </w:p>
    <w:p w:rsidR="00040474" w:rsidRDefault="00040474" w14:paraId="00000038" w14:textId="77777777">
      <w:pPr>
        <w:pStyle w:val="Normal1"/>
        <w:spacing w:after="0" w:line="276" w:lineRule="auto"/>
        <w:jc w:val="both"/>
        <w:rPr>
          <w:rFonts w:ascii="Times New Roman" w:hAnsi="Times New Roman" w:eastAsia="Times New Roman" w:cs="Times New Roman"/>
          <w:sz w:val="22"/>
          <w:szCs w:val="22"/>
        </w:rPr>
      </w:pPr>
    </w:p>
    <w:p w:rsidR="00040474" w:rsidRDefault="002465C7" w14:paraId="00000039" w14:textId="12712F32">
      <w:pPr>
        <w:pStyle w:val="Normal1"/>
        <w:spacing w:after="0" w:line="240" w:lineRule="auto"/>
        <w:jc w:val="both"/>
        <w:rPr>
          <w:rFonts w:ascii="Times New Roman" w:hAnsi="Times New Roman" w:eastAsia="Times New Roman" w:cs="Times New Roman"/>
        </w:rPr>
      </w:pPr>
      <w:bookmarkStart w:name="_heading=h.1fob9te" w:id="10"/>
      <w:bookmarkEnd w:id="10"/>
      <w:r w:rsidRPr="59437968" w:rsidR="002465C7">
        <w:rPr>
          <w:rFonts w:ascii="Times New Roman" w:hAnsi="Times New Roman" w:eastAsia="Times New Roman" w:cs="Times New Roman"/>
        </w:rPr>
        <w:t>Kelt: …………………………, 202</w:t>
      </w:r>
      <w:r w:rsidRPr="59437968" w:rsidR="2A47AC7F">
        <w:rPr>
          <w:rFonts w:ascii="Times New Roman" w:hAnsi="Times New Roman" w:eastAsia="Times New Roman" w:cs="Times New Roman"/>
        </w:rPr>
        <w:t>5</w:t>
      </w:r>
      <w:r w:rsidRPr="59437968" w:rsidR="002465C7">
        <w:rPr>
          <w:rFonts w:ascii="Times New Roman" w:hAnsi="Times New Roman" w:eastAsia="Times New Roman" w:cs="Times New Roman"/>
        </w:rPr>
        <w:t>. …… (hó) ………. (nap)</w:t>
      </w:r>
    </w:p>
    <w:p w:rsidR="00040474" w:rsidRDefault="00040474" w14:paraId="0000003A" w14:textId="77777777">
      <w:pPr>
        <w:pStyle w:val="Normal1"/>
        <w:spacing w:after="0" w:line="240" w:lineRule="auto"/>
        <w:jc w:val="both"/>
        <w:rPr>
          <w:rFonts w:ascii="Times New Roman" w:hAnsi="Times New Roman" w:eastAsia="Times New Roman" w:cs="Times New Roman"/>
        </w:rPr>
      </w:pPr>
    </w:p>
    <w:p w:rsidR="00040474" w:rsidRDefault="00040474" w14:paraId="0000003B" w14:textId="77777777">
      <w:pPr>
        <w:pStyle w:val="Normal1"/>
        <w:spacing w:after="0" w:line="240" w:lineRule="auto"/>
        <w:jc w:val="both"/>
        <w:rPr>
          <w:rFonts w:ascii="Times New Roman" w:hAnsi="Times New Roman" w:eastAsia="Times New Roman" w:cs="Times New Roman"/>
        </w:rPr>
      </w:pPr>
    </w:p>
    <w:p w:rsidR="00040474" w:rsidRDefault="002465C7" w14:paraId="0000003C" w14:textId="77777777">
      <w:pPr>
        <w:pStyle w:val="Normal1"/>
        <w:tabs>
          <w:tab w:val="left" w:pos="3969"/>
        </w:tabs>
        <w:spacing w:after="0"/>
        <w:jc w:val="both"/>
        <w:rPr>
          <w:rFonts w:ascii="Times New Roman" w:hAnsi="Times New Roman" w:eastAsia="Times New Roman" w:cs="Times New Roman"/>
        </w:rPr>
      </w:pPr>
      <w:bookmarkStart w:name="_heading=h.3znysh7" w:colFirst="0" w:colLast="0" w:id="11"/>
      <w:bookmarkEnd w:id="11"/>
      <w:r>
        <w:rPr>
          <w:rFonts w:ascii="Times New Roman" w:hAnsi="Times New Roman" w:eastAsia="Times New Roman" w:cs="Times New Roman"/>
        </w:rPr>
        <w:tab/>
      </w:r>
      <w:r>
        <w:rPr>
          <w:rFonts w:ascii="Times New Roman" w:hAnsi="Times New Roman" w:eastAsia="Times New Roman" w:cs="Times New Roman"/>
        </w:rPr>
        <w:t>Tisztelettel:</w:t>
      </w:r>
    </w:p>
    <w:p w:rsidR="00040474" w:rsidRDefault="00040474" w14:paraId="0000003D" w14:textId="77777777">
      <w:pPr>
        <w:pStyle w:val="Normal1"/>
        <w:tabs>
          <w:tab w:val="left" w:pos="3969"/>
        </w:tabs>
        <w:spacing w:after="0"/>
        <w:jc w:val="both"/>
        <w:rPr>
          <w:rFonts w:ascii="Times New Roman" w:hAnsi="Times New Roman" w:eastAsia="Times New Roman" w:cs="Times New Roman"/>
        </w:rPr>
      </w:pPr>
      <w:bookmarkStart w:name="_heading=h.sqbx5doc0j6q" w:colFirst="0" w:colLast="0" w:id="12"/>
      <w:bookmarkEnd w:id="12"/>
    </w:p>
    <w:p w:rsidR="00040474" w:rsidRDefault="002465C7" w14:paraId="0000003E" w14:textId="77777777">
      <w:pPr>
        <w:pStyle w:val="Normal1"/>
        <w:tabs>
          <w:tab w:val="center" w:pos="6804"/>
        </w:tabs>
        <w:spacing w:before="240" w:after="0" w:line="240" w:lineRule="auto"/>
        <w:jc w:val="both"/>
        <w:rPr>
          <w:rFonts w:ascii="Times New Roman" w:hAnsi="Times New Roman" w:eastAsia="Times New Roman" w:cs="Times New Roman"/>
          <w:highlight w:val="yellow"/>
        </w:rPr>
      </w:pPr>
      <w:r>
        <w:rPr>
          <w:rFonts w:ascii="Times New Roman" w:hAnsi="Times New Roman" w:eastAsia="Times New Roman" w:cs="Times New Roman"/>
        </w:rPr>
        <w:t xml:space="preserve">                                </w:t>
      </w:r>
      <w:r>
        <w:rPr>
          <w:rFonts w:ascii="Times New Roman" w:hAnsi="Times New Roman" w:eastAsia="Times New Roman" w:cs="Times New Roman"/>
        </w:rPr>
        <w:tab/>
      </w:r>
      <w:r>
        <w:rPr>
          <w:rFonts w:ascii="Times New Roman" w:hAnsi="Times New Roman" w:eastAsia="Times New Roman" w:cs="Times New Roman"/>
          <w:highlight w:val="yellow"/>
        </w:rPr>
        <w:t>………………………………………………….</w:t>
      </w:r>
    </w:p>
    <w:p w:rsidR="00040474" w:rsidRDefault="002465C7" w14:paraId="0000003F" w14:textId="77777777">
      <w:pPr>
        <w:pStyle w:val="Normal1"/>
        <w:tabs>
          <w:tab w:val="center" w:pos="6804"/>
        </w:tabs>
        <w:spacing w:after="0" w:line="240" w:lineRule="auto"/>
        <w:jc w:val="both"/>
        <w:rPr>
          <w:rFonts w:ascii="Times New Roman" w:hAnsi="Times New Roman" w:eastAsia="Times New Roman" w:cs="Times New Roman"/>
          <w:highlight w:val="yellow"/>
        </w:rPr>
      </w:pPr>
      <w:r>
        <w:rPr>
          <w:rFonts w:ascii="Times New Roman" w:hAnsi="Times New Roman" w:eastAsia="Times New Roman" w:cs="Times New Roman"/>
        </w:rPr>
        <w:t xml:space="preserve">                                                                       </w:t>
      </w:r>
      <w:r>
        <w:rPr>
          <w:rFonts w:ascii="Times New Roman" w:hAnsi="Times New Roman" w:eastAsia="Times New Roman" w:cs="Times New Roman"/>
        </w:rPr>
        <w:tab/>
      </w:r>
      <w:r>
        <w:rPr>
          <w:rFonts w:ascii="Times New Roman" w:hAnsi="Times New Roman" w:eastAsia="Times New Roman" w:cs="Times New Roman"/>
          <w:highlight w:val="yellow"/>
        </w:rPr>
        <w:t>Törvényes képviselő(k)</w:t>
      </w:r>
    </w:p>
    <w:p w:rsidR="00040474" w:rsidRDefault="00040474" w14:paraId="00000040" w14:textId="77777777">
      <w:pPr>
        <w:pStyle w:val="Normal1"/>
        <w:tabs>
          <w:tab w:val="center" w:pos="6804"/>
        </w:tabs>
        <w:spacing w:after="0" w:line="240" w:lineRule="auto"/>
        <w:jc w:val="both"/>
        <w:rPr>
          <w:rFonts w:ascii="Times New Roman" w:hAnsi="Times New Roman" w:eastAsia="Times New Roman" w:cs="Times New Roman"/>
          <w:sz w:val="22"/>
          <w:szCs w:val="22"/>
        </w:rPr>
      </w:pPr>
    </w:p>
    <w:p w:rsidR="00040474" w:rsidRDefault="002465C7" w14:paraId="00000041" w14:textId="77777777">
      <w:pPr>
        <w:pStyle w:val="Normal1"/>
        <w:tabs>
          <w:tab w:val="left" w:pos="1276"/>
        </w:tabs>
        <w:spacing w:before="240" w:after="0" w:line="276" w:lineRule="auto"/>
        <w:jc w:val="both"/>
        <w:rPr>
          <w:rFonts w:ascii="Times New Roman" w:hAnsi="Times New Roman" w:eastAsia="Times New Roman" w:cs="Times New Roman"/>
        </w:rPr>
      </w:pPr>
      <w:r>
        <w:rPr>
          <w:rFonts w:ascii="Times New Roman" w:hAnsi="Times New Roman" w:eastAsia="Times New Roman" w:cs="Times New Roman"/>
        </w:rPr>
        <w:t>Melléklet:</w:t>
      </w:r>
    </w:p>
    <w:p w:rsidR="00040474" w:rsidRDefault="002465C7" w14:paraId="00000042" w14:textId="77777777">
      <w:pPr>
        <w:pStyle w:val="Normal1"/>
        <w:tabs>
          <w:tab w:val="left" w:pos="1276"/>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w:t>
      </w:r>
      <w:r>
        <w:rPr>
          <w:rFonts w:ascii="Times New Roman" w:hAnsi="Times New Roman" w:eastAsia="Times New Roman" w:cs="Times New Roman"/>
          <w:sz w:val="14"/>
          <w:szCs w:val="14"/>
        </w:rPr>
        <w:t xml:space="preserve">       </w:t>
      </w:r>
      <w:r>
        <w:rPr>
          <w:rFonts w:ascii="Times New Roman" w:hAnsi="Times New Roman" w:eastAsia="Times New Roman" w:cs="Times New Roman"/>
        </w:rPr>
        <w:t>Szakértői Bizottság véleménye</w:t>
      </w:r>
    </w:p>
    <w:p w:rsidR="00040474" w:rsidRDefault="00040474" w14:paraId="00000043" w14:textId="77777777">
      <w:pPr>
        <w:pStyle w:val="Normal1"/>
        <w:tabs>
          <w:tab w:val="left" w:pos="1276"/>
        </w:tabs>
        <w:spacing w:after="0" w:line="240" w:lineRule="auto"/>
        <w:jc w:val="both"/>
        <w:rPr>
          <w:rFonts w:ascii="Times New Roman" w:hAnsi="Times New Roman" w:eastAsia="Times New Roman" w:cs="Times New Roman"/>
        </w:rPr>
      </w:pPr>
    </w:p>
    <w:p w:rsidR="00040474" w:rsidRDefault="00040474" w14:paraId="00000044" w14:textId="77777777">
      <w:pPr>
        <w:pStyle w:val="Normal1"/>
        <w:spacing w:after="0" w:line="240" w:lineRule="auto"/>
        <w:rPr>
          <w:rFonts w:ascii="Times New Roman" w:hAnsi="Times New Roman" w:eastAsia="Times New Roman" w:cs="Times New Roman"/>
        </w:rPr>
      </w:pPr>
    </w:p>
    <w:sectPr w:rsidR="00040474">
      <w:pgSz w:w="11906" w:h="16838" w:orient="portrait"/>
      <w:pgMar w:top="1087" w:right="1418" w:bottom="851" w:left="1418" w:header="284" w:footer="0" w:gutter="0"/>
      <w:pgNumType w:start="3"/>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474"/>
    <w:rsid w:val="00040474"/>
    <w:rsid w:val="002465C7"/>
    <w:rsid w:val="008D0761"/>
    <w:rsid w:val="2A47AC7F"/>
    <w:rsid w:val="59437968"/>
  </w:rsids>
  <m:mathPr>
    <m:mathFont m:val="Cambria Math"/>
    <m:brkBin m:val="before"/>
    <m:brkBinSub m:val="--"/>
    <m:smallFrac m:val="0"/>
    <m:dispDef/>
    <m:lMargin m:val="0"/>
    <m:rMargin m:val="0"/>
    <m:defJc m:val="centerGroup"/>
    <m:wrapIndent m:val="1440"/>
    <m:intLim m:val="subSup"/>
    <m:naryLim m:val="undOvr"/>
  </m:mathPr>
  <w:themeFontLang w:val="hu-H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6A43361"/>
  <w15:docId w15:val="{ACB2C467-74FF-4A6C-ABF9-F5E98184106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Bookman Old Style" w:hAnsi="Bookman Old Style" w:eastAsia="Bookman Old Style" w:cs="Bookman Old Style"/>
        <w:sz w:val="24"/>
        <w:szCs w:val="24"/>
        <w:lang w:val="hu-HU"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l" w:default="1">
    <w:name w:val="Normal"/>
    <w:qFormat/>
  </w:style>
  <w:style w:type="paragraph" w:styleId="Cmsor1">
    <w:name w:val="heading 1"/>
    <w:basedOn w:val="Norml"/>
    <w:next w:val="Norml"/>
    <w:uiPriority w:val="9"/>
    <w:qFormat/>
    <w:pPr>
      <w:keepNext/>
      <w:spacing w:before="240" w:after="60" w:line="276" w:lineRule="auto"/>
      <w:outlineLvl w:val="0"/>
    </w:pPr>
    <w:rPr>
      <w:rFonts w:ascii="Cambria" w:hAnsi="Cambria" w:eastAsia="Cambria" w:cs="Cambria"/>
      <w:b/>
      <w:sz w:val="32"/>
      <w:szCs w:val="32"/>
    </w:rPr>
  </w:style>
  <w:style w:type="paragraph" w:styleId="Cmsor2">
    <w:name w:val="heading 2"/>
    <w:basedOn w:val="Norml"/>
    <w:next w:val="Norml"/>
    <w:uiPriority w:val="9"/>
    <w:semiHidden/>
    <w:unhideWhenUsed/>
    <w:qFormat/>
    <w:pPr>
      <w:keepNext/>
      <w:keepLines/>
      <w:spacing w:before="40" w:after="0"/>
      <w:outlineLvl w:val="1"/>
    </w:pPr>
    <w:rPr>
      <w:rFonts w:ascii="Calibri" w:hAnsi="Calibri" w:eastAsia="Calibri" w:cs="Calibri"/>
      <w:color w:val="2F5496"/>
      <w:sz w:val="26"/>
      <w:szCs w:val="26"/>
    </w:rPr>
  </w:style>
  <w:style w:type="paragraph" w:styleId="Cmsor3">
    <w:name w:val="heading 3"/>
    <w:basedOn w:val="Norml"/>
    <w:next w:val="Norml"/>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Cmsor4">
    <w:name w:val="heading 4"/>
    <w:basedOn w:val="Norml"/>
    <w:next w:val="Norml"/>
    <w:uiPriority w:val="9"/>
    <w:semiHidden/>
    <w:unhideWhenUsed/>
    <w:qFormat/>
    <w:pPr>
      <w:keepNext/>
      <w:keepLines/>
      <w:pBdr>
        <w:top w:val="nil"/>
        <w:left w:val="nil"/>
        <w:bottom w:val="nil"/>
        <w:right w:val="nil"/>
        <w:between w:val="nil"/>
      </w:pBdr>
      <w:spacing w:before="240" w:after="40"/>
      <w:outlineLvl w:val="3"/>
    </w:pPr>
    <w:rPr>
      <w:b/>
      <w:color w:val="000000"/>
    </w:rPr>
  </w:style>
  <w:style w:type="paragraph" w:styleId="Cmsor5">
    <w:name w:val="heading 5"/>
    <w:basedOn w:val="Norml"/>
    <w:next w:val="Norml"/>
    <w:uiPriority w:val="9"/>
    <w:semiHidden/>
    <w:unhideWhenUsed/>
    <w:qFormat/>
    <w:pPr>
      <w:keepNext/>
      <w:keepLines/>
      <w:spacing w:before="40" w:after="0"/>
      <w:outlineLvl w:val="4"/>
    </w:pPr>
    <w:rPr>
      <w:rFonts w:ascii="Calibri" w:hAnsi="Calibri" w:eastAsia="Calibri" w:cs="Calibri"/>
      <w:color w:val="2F5496"/>
    </w:rPr>
  </w:style>
  <w:style w:type="paragraph" w:styleId="Cmsor6">
    <w:name w:val="heading 6"/>
    <w:basedOn w:val="Norml"/>
    <w:next w:val="Norml"/>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styleId="Bekezdsalapbettpusa" w:default="1">
    <w:name w:val="Default Paragraph Font"/>
    <w:uiPriority w:val="1"/>
    <w:semiHidden/>
    <w:unhideWhenUsed/>
  </w:style>
  <w:style w:type="table" w:styleId="Normltblzat" w:default="1">
    <w:name w:val="Normal Table"/>
    <w:uiPriority w:val="99"/>
    <w:semiHidden/>
    <w:unhideWhenUsed/>
    <w:tblPr>
      <w:tblInd w:w="0" w:type="dxa"/>
      <w:tblCellMar>
        <w:top w:w="0" w:type="dxa"/>
        <w:left w:w="108" w:type="dxa"/>
        <w:bottom w:w="0" w:type="dxa"/>
        <w:right w:w="108" w:type="dxa"/>
      </w:tblCellMar>
    </w:tblPr>
  </w:style>
  <w:style w:type="numbering" w:styleId="Nemlista" w:default="1">
    <w:name w:val="No List"/>
    <w:uiPriority w:val="99"/>
    <w:semiHidden/>
    <w:unhideWhenUsed/>
  </w:style>
  <w:style w:type="paragraph" w:styleId="Cm">
    <w:name w:val="Title"/>
    <w:basedOn w:val="Norml"/>
    <w:next w:val="Norml"/>
    <w:uiPriority w:val="10"/>
    <w:qFormat/>
    <w:pPr>
      <w:tabs>
        <w:tab w:val="left" w:pos="3850"/>
      </w:tabs>
      <w:spacing w:after="0" w:line="240" w:lineRule="auto"/>
      <w:jc w:val="center"/>
    </w:pPr>
    <w:rPr>
      <w:rFonts w:ascii="Times New Roman" w:hAnsi="Times New Roman" w:eastAsia="Times New Roman" w:cs="Times New Roman"/>
      <w:b/>
      <w:sz w:val="28"/>
      <w:szCs w:val="28"/>
    </w:rPr>
  </w:style>
  <w:style w:type="paragraph" w:styleId="Normal0" w:customStyle="1">
    <w:name w:val="Normal0"/>
  </w:style>
  <w:style w:type="table" w:styleId="NormalTable0" w:customStyle="1">
    <w:name w:val="Normal Table0"/>
    <w:tblPr>
      <w:tblCellMar>
        <w:top w:w="0" w:type="dxa"/>
        <w:left w:w="0" w:type="dxa"/>
        <w:bottom w:w="0" w:type="dxa"/>
        <w:right w:w="0" w:type="dxa"/>
      </w:tblCellMar>
    </w:tblPr>
  </w:style>
  <w:style w:type="paragraph" w:styleId="heading10" w:customStyle="1">
    <w:name w:val="heading 10"/>
    <w:basedOn w:val="Normal0"/>
    <w:next w:val="Normal0"/>
    <w:pPr>
      <w:keepNext/>
      <w:spacing w:before="240" w:after="60" w:line="276" w:lineRule="auto"/>
    </w:pPr>
    <w:rPr>
      <w:rFonts w:ascii="Cambria" w:hAnsi="Cambria" w:eastAsia="Cambria" w:cs="Cambria"/>
      <w:b/>
      <w:sz w:val="32"/>
      <w:szCs w:val="32"/>
    </w:rPr>
  </w:style>
  <w:style w:type="paragraph" w:styleId="heading20" w:customStyle="1">
    <w:name w:val="heading 20"/>
    <w:basedOn w:val="Normal0"/>
    <w:next w:val="Normal0"/>
    <w:pPr>
      <w:keepNext/>
      <w:keepLines/>
      <w:spacing w:before="40" w:after="0"/>
    </w:pPr>
    <w:rPr>
      <w:rFonts w:ascii="Calibri" w:hAnsi="Calibri" w:eastAsia="Calibri" w:cs="Calibri"/>
      <w:color w:val="2F5496"/>
      <w:sz w:val="26"/>
      <w:szCs w:val="26"/>
    </w:rPr>
  </w:style>
  <w:style w:type="paragraph" w:styleId="heading30" w:customStyle="1">
    <w:name w:val="heading 30"/>
    <w:basedOn w:val="Normal0"/>
    <w:next w:val="Normal0"/>
    <w:pPr>
      <w:keepNext/>
      <w:keepLines/>
      <w:spacing w:before="280" w:after="80"/>
    </w:pPr>
    <w:rPr>
      <w:b/>
      <w:sz w:val="28"/>
      <w:szCs w:val="28"/>
    </w:rPr>
  </w:style>
  <w:style w:type="paragraph" w:styleId="heading40" w:customStyle="1">
    <w:name w:val="heading 40"/>
    <w:basedOn w:val="Normal0"/>
    <w:next w:val="Normal0"/>
    <w:pPr>
      <w:keepNext/>
      <w:keepLines/>
      <w:spacing w:before="240" w:after="40"/>
    </w:pPr>
    <w:rPr>
      <w:b/>
    </w:rPr>
  </w:style>
  <w:style w:type="paragraph" w:styleId="heading50" w:customStyle="1">
    <w:name w:val="heading 50"/>
    <w:basedOn w:val="Normal0"/>
    <w:next w:val="Normal0"/>
    <w:pPr>
      <w:keepNext/>
      <w:keepLines/>
      <w:spacing w:before="40" w:after="0"/>
    </w:pPr>
    <w:rPr>
      <w:rFonts w:ascii="Calibri" w:hAnsi="Calibri" w:eastAsia="Calibri" w:cs="Calibri"/>
      <w:color w:val="2F5496"/>
    </w:rPr>
  </w:style>
  <w:style w:type="paragraph" w:styleId="heading60" w:customStyle="1">
    <w:name w:val="heading 60"/>
    <w:basedOn w:val="Normal0"/>
    <w:next w:val="Normal0"/>
    <w:pPr>
      <w:keepNext/>
      <w:keepLines/>
      <w:spacing w:before="200" w:after="40"/>
    </w:pPr>
    <w:rPr>
      <w:b/>
      <w:sz w:val="20"/>
      <w:szCs w:val="20"/>
    </w:rPr>
  </w:style>
  <w:style w:type="paragraph" w:styleId="Title0" w:customStyle="1">
    <w:name w:val="Title0"/>
    <w:basedOn w:val="Normal0"/>
    <w:next w:val="Normal0"/>
    <w:pPr>
      <w:tabs>
        <w:tab w:val="left" w:pos="3850"/>
      </w:tabs>
      <w:spacing w:after="0" w:line="240" w:lineRule="auto"/>
      <w:jc w:val="center"/>
    </w:pPr>
    <w:rPr>
      <w:rFonts w:ascii="Times New Roman" w:hAnsi="Times New Roman" w:eastAsia="Times New Roman" w:cs="Times New Roman"/>
      <w:b/>
      <w:sz w:val="28"/>
      <w:szCs w:val="28"/>
    </w:rPr>
  </w:style>
  <w:style w:type="paragraph" w:styleId="Normal1" w:customStyle="1">
    <w:name w:val="Normal1"/>
    <w:qFormat/>
    <w:rsid w:val="00A30101"/>
  </w:style>
  <w:style w:type="paragraph" w:styleId="heading11" w:customStyle="1">
    <w:name w:val="heading 11"/>
    <w:basedOn w:val="Normal1"/>
    <w:next w:val="Normal1"/>
    <w:link w:val="Cmsor1Char"/>
    <w:uiPriority w:val="9"/>
    <w:qFormat/>
    <w:rsid w:val="000F732B"/>
    <w:pPr>
      <w:keepNext/>
      <w:spacing w:before="240" w:after="60" w:line="276" w:lineRule="auto"/>
      <w:outlineLvl w:val="0"/>
    </w:pPr>
    <w:rPr>
      <w:rFonts w:ascii="Cambria" w:hAnsi="Cambria" w:eastAsia="Times New Roman" w:cs="Times New Roman"/>
      <w:b/>
      <w:bCs/>
      <w:kern w:val="32"/>
      <w:sz w:val="32"/>
      <w:szCs w:val="32"/>
    </w:rPr>
  </w:style>
  <w:style w:type="paragraph" w:styleId="heading21" w:customStyle="1">
    <w:name w:val="heading 21"/>
    <w:basedOn w:val="Normal1"/>
    <w:next w:val="Normal1"/>
    <w:link w:val="Cmsor2Char"/>
    <w:uiPriority w:val="9"/>
    <w:semiHidden/>
    <w:unhideWhenUsed/>
    <w:qFormat/>
    <w:rsid w:val="00EF2E66"/>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51" w:customStyle="1">
    <w:name w:val="heading 51"/>
    <w:basedOn w:val="Normal1"/>
    <w:next w:val="Normal1"/>
    <w:link w:val="Cmsor5Char"/>
    <w:uiPriority w:val="9"/>
    <w:semiHidden/>
    <w:unhideWhenUsed/>
    <w:qFormat/>
    <w:rsid w:val="00452E79"/>
    <w:pPr>
      <w:keepNext/>
      <w:keepLines/>
      <w:spacing w:before="40" w:after="0"/>
      <w:outlineLvl w:val="4"/>
    </w:pPr>
    <w:rPr>
      <w:rFonts w:asciiTheme="majorHAnsi" w:hAnsiTheme="majorHAnsi" w:eastAsiaTheme="majorEastAsia" w:cstheme="majorBidi"/>
      <w:color w:val="2F5496" w:themeColor="accent1" w:themeShade="BF"/>
    </w:rPr>
  </w:style>
  <w:style w:type="table" w:styleId="NormalTable1" w:customStyle="1">
    <w:name w:val="Normal Table1"/>
    <w:uiPriority w:val="99"/>
    <w:semiHidden/>
    <w:unhideWhenUsed/>
    <w:tblPr>
      <w:tblInd w:w="0" w:type="dxa"/>
      <w:tblCellMar>
        <w:top w:w="0" w:type="dxa"/>
        <w:left w:w="108" w:type="dxa"/>
        <w:bottom w:w="0" w:type="dxa"/>
        <w:right w:w="108" w:type="dxa"/>
      </w:tblCellMar>
    </w:tblPr>
  </w:style>
  <w:style w:type="character" w:styleId="Cmsor1Char" w:customStyle="1">
    <w:name w:val="Címsor 1 Char"/>
    <w:basedOn w:val="Bekezdsalapbettpusa"/>
    <w:link w:val="heading11"/>
    <w:uiPriority w:val="9"/>
    <w:rsid w:val="000F732B"/>
    <w:rPr>
      <w:rFonts w:ascii="Cambria" w:hAnsi="Cambria" w:eastAsia="Times New Roman" w:cs="Times New Roman"/>
      <w:b/>
      <w:bCs/>
      <w:kern w:val="32"/>
      <w:sz w:val="32"/>
      <w:szCs w:val="32"/>
    </w:rPr>
  </w:style>
  <w:style w:type="paragraph" w:styleId="llb">
    <w:name w:val="footer"/>
    <w:basedOn w:val="Normal1"/>
    <w:link w:val="llbChar"/>
    <w:uiPriority w:val="99"/>
    <w:rsid w:val="000F732B"/>
    <w:pPr>
      <w:tabs>
        <w:tab w:val="center" w:pos="4536"/>
        <w:tab w:val="right" w:pos="9072"/>
      </w:tabs>
      <w:spacing w:after="0" w:line="240" w:lineRule="auto"/>
      <w:jc w:val="both"/>
    </w:pPr>
    <w:rPr>
      <w:rFonts w:ascii="Times New Roman" w:hAnsi="Times New Roman" w:eastAsia="Times New Roman" w:cs="Times New Roman"/>
      <w:sz w:val="28"/>
      <w:lang w:eastAsia="hu-HU"/>
    </w:rPr>
  </w:style>
  <w:style w:type="character" w:styleId="llbChar" w:customStyle="1">
    <w:name w:val="Élőláb Char"/>
    <w:basedOn w:val="Bekezdsalapbettpusa"/>
    <w:link w:val="llb"/>
    <w:uiPriority w:val="99"/>
    <w:rsid w:val="000F732B"/>
    <w:rPr>
      <w:rFonts w:ascii="Times New Roman" w:hAnsi="Times New Roman" w:eastAsia="Times New Roman" w:cs="Times New Roman"/>
      <w:sz w:val="28"/>
      <w:szCs w:val="24"/>
      <w:lang w:eastAsia="hu-HU"/>
    </w:rPr>
  </w:style>
  <w:style w:type="paragraph" w:styleId="lfej">
    <w:name w:val="header"/>
    <w:basedOn w:val="Normal1"/>
    <w:link w:val="lfejChar"/>
    <w:rsid w:val="000F732B"/>
    <w:pPr>
      <w:tabs>
        <w:tab w:val="center" w:pos="4536"/>
        <w:tab w:val="right" w:pos="9072"/>
      </w:tabs>
      <w:spacing w:after="0" w:line="240" w:lineRule="auto"/>
      <w:jc w:val="both"/>
    </w:pPr>
    <w:rPr>
      <w:rFonts w:ascii="Times New Roman" w:hAnsi="Times New Roman" w:eastAsia="Times New Roman" w:cs="Times New Roman"/>
      <w:sz w:val="28"/>
      <w:lang w:eastAsia="hu-HU"/>
    </w:rPr>
  </w:style>
  <w:style w:type="character" w:styleId="lfejChar" w:customStyle="1">
    <w:name w:val="Élőfej Char"/>
    <w:basedOn w:val="Bekezdsalapbettpusa"/>
    <w:link w:val="lfej"/>
    <w:rsid w:val="000F732B"/>
    <w:rPr>
      <w:rFonts w:ascii="Times New Roman" w:hAnsi="Times New Roman" w:eastAsia="Times New Roman" w:cs="Times New Roman"/>
      <w:sz w:val="28"/>
      <w:szCs w:val="24"/>
      <w:lang w:eastAsia="hu-HU"/>
    </w:rPr>
  </w:style>
  <w:style w:type="paragraph" w:styleId="Lbjegyzetszveg">
    <w:name w:val="footnote text"/>
    <w:basedOn w:val="Normal1"/>
    <w:link w:val="LbjegyzetszvegChar"/>
    <w:uiPriority w:val="99"/>
    <w:unhideWhenUsed/>
    <w:rsid w:val="000F732B"/>
    <w:pPr>
      <w:spacing w:after="200" w:line="276" w:lineRule="auto"/>
    </w:pPr>
    <w:rPr>
      <w:rFonts w:ascii="Times New Roman" w:hAnsi="Times New Roman" w:eastAsia="Calibri" w:cs="Times New Roman"/>
      <w:sz w:val="20"/>
      <w:szCs w:val="20"/>
    </w:rPr>
  </w:style>
  <w:style w:type="character" w:styleId="LbjegyzetszvegChar" w:customStyle="1">
    <w:name w:val="Lábjegyzetszöveg Char"/>
    <w:basedOn w:val="Bekezdsalapbettpusa"/>
    <w:link w:val="Lbjegyzetszveg"/>
    <w:uiPriority w:val="99"/>
    <w:rsid w:val="000F732B"/>
    <w:rPr>
      <w:rFonts w:ascii="Times New Roman" w:hAnsi="Times New Roman" w:eastAsia="Calibri" w:cs="Times New Roman"/>
      <w:sz w:val="20"/>
      <w:szCs w:val="20"/>
    </w:rPr>
  </w:style>
  <w:style w:type="character" w:styleId="Lbjegyzet-hivatkozs">
    <w:name w:val="footnote reference"/>
    <w:uiPriority w:val="99"/>
    <w:semiHidden/>
    <w:unhideWhenUsed/>
    <w:rsid w:val="000F732B"/>
    <w:rPr>
      <w:vertAlign w:val="superscript"/>
    </w:rPr>
  </w:style>
  <w:style w:type="paragraph" w:styleId="Title1" w:customStyle="1">
    <w:name w:val="Title1"/>
    <w:basedOn w:val="Normal1"/>
    <w:link w:val="CmChar"/>
    <w:qFormat/>
    <w:rsid w:val="000F732B"/>
    <w:pPr>
      <w:tabs>
        <w:tab w:val="left" w:pos="3850"/>
      </w:tabs>
      <w:spacing w:after="0" w:line="240" w:lineRule="auto"/>
      <w:jc w:val="center"/>
    </w:pPr>
    <w:rPr>
      <w:rFonts w:ascii="Times New Roman" w:hAnsi="Times New Roman" w:eastAsia="Times New Roman" w:cs="Times New Roman"/>
      <w:b/>
      <w:bCs/>
      <w:sz w:val="28"/>
      <w:lang w:eastAsia="hu-HU"/>
    </w:rPr>
  </w:style>
  <w:style w:type="character" w:styleId="CmChar" w:customStyle="1">
    <w:name w:val="Cím Char"/>
    <w:basedOn w:val="Bekezdsalapbettpusa"/>
    <w:link w:val="Title1"/>
    <w:rsid w:val="000F732B"/>
    <w:rPr>
      <w:rFonts w:ascii="Times New Roman" w:hAnsi="Times New Roman" w:eastAsia="Times New Roman" w:cs="Times New Roman"/>
      <w:b/>
      <w:bCs/>
      <w:sz w:val="28"/>
      <w:szCs w:val="24"/>
      <w:lang w:eastAsia="hu-HU"/>
    </w:rPr>
  </w:style>
  <w:style w:type="paragraph" w:styleId="Szvegtrzs">
    <w:name w:val="Body Text"/>
    <w:basedOn w:val="Normal1"/>
    <w:link w:val="SzvegtrzsChar"/>
    <w:rsid w:val="000F732B"/>
    <w:pPr>
      <w:spacing w:after="0" w:line="240" w:lineRule="auto"/>
      <w:jc w:val="both"/>
    </w:pPr>
    <w:rPr>
      <w:rFonts w:ascii="Times New Roman" w:hAnsi="Times New Roman" w:eastAsia="Times New Roman" w:cs="Times New Roman"/>
      <w:lang w:eastAsia="hu-HU"/>
    </w:rPr>
  </w:style>
  <w:style w:type="character" w:styleId="SzvegtrzsChar" w:customStyle="1">
    <w:name w:val="Szövegtörzs Char"/>
    <w:basedOn w:val="Bekezdsalapbettpusa"/>
    <w:link w:val="Szvegtrzs"/>
    <w:rsid w:val="000F732B"/>
    <w:rPr>
      <w:rFonts w:ascii="Times New Roman" w:hAnsi="Times New Roman" w:eastAsia="Times New Roman" w:cs="Times New Roman"/>
      <w:szCs w:val="24"/>
      <w:lang w:eastAsia="hu-HU"/>
    </w:rPr>
  </w:style>
  <w:style w:type="character" w:styleId="Hiperhivatkozs">
    <w:name w:val="Hyperlink"/>
    <w:uiPriority w:val="99"/>
    <w:unhideWhenUsed/>
    <w:rsid w:val="000F732B"/>
    <w:rPr>
      <w:color w:val="0000FF"/>
      <w:u w:val="single"/>
    </w:rPr>
  </w:style>
  <w:style w:type="character" w:styleId="data" w:customStyle="1">
    <w:name w:val="data"/>
    <w:rsid w:val="00542D98"/>
  </w:style>
  <w:style w:type="paragraph" w:styleId="Listaszerbekezds">
    <w:name w:val="List Paragraph"/>
    <w:basedOn w:val="Normal1"/>
    <w:uiPriority w:val="34"/>
    <w:qFormat/>
    <w:rsid w:val="00441110"/>
    <w:pPr>
      <w:spacing w:after="200" w:line="276" w:lineRule="auto"/>
      <w:ind w:left="708"/>
    </w:pPr>
    <w:rPr>
      <w:rFonts w:ascii="Times New Roman" w:hAnsi="Times New Roman" w:eastAsia="Calibri" w:cs="Times New Roman"/>
    </w:rPr>
  </w:style>
  <w:style w:type="paragraph" w:styleId="Buborkszveg">
    <w:name w:val="Balloon Text"/>
    <w:basedOn w:val="Normal1"/>
    <w:link w:val="BuborkszvegChar"/>
    <w:uiPriority w:val="99"/>
    <w:semiHidden/>
    <w:unhideWhenUsed/>
    <w:rsid w:val="00B400E6"/>
    <w:pPr>
      <w:spacing w:after="0" w:line="240" w:lineRule="auto"/>
    </w:pPr>
    <w:rPr>
      <w:rFonts w:ascii="Segoe UI" w:hAnsi="Segoe UI" w:cs="Segoe UI"/>
      <w:sz w:val="18"/>
      <w:szCs w:val="18"/>
    </w:rPr>
  </w:style>
  <w:style w:type="character" w:styleId="BuborkszvegChar" w:customStyle="1">
    <w:name w:val="Buborékszöveg Char"/>
    <w:basedOn w:val="Bekezdsalapbettpusa"/>
    <w:link w:val="Buborkszveg"/>
    <w:uiPriority w:val="99"/>
    <w:semiHidden/>
    <w:rsid w:val="00B400E6"/>
    <w:rPr>
      <w:rFonts w:ascii="Segoe UI" w:hAnsi="Segoe UI" w:cs="Segoe UI"/>
      <w:sz w:val="18"/>
      <w:szCs w:val="18"/>
    </w:rPr>
  </w:style>
  <w:style w:type="paragraph" w:styleId="Vltozat">
    <w:name w:val="Revision"/>
    <w:hidden/>
    <w:uiPriority w:val="99"/>
    <w:semiHidden/>
    <w:rsid w:val="00130349"/>
    <w:pPr>
      <w:spacing w:after="0" w:line="240" w:lineRule="auto"/>
    </w:pPr>
  </w:style>
  <w:style w:type="character" w:styleId="Jegyzethivatkozs">
    <w:name w:val="annotation reference"/>
    <w:basedOn w:val="Bekezdsalapbettpusa"/>
    <w:uiPriority w:val="99"/>
    <w:semiHidden/>
    <w:unhideWhenUsed/>
    <w:rsid w:val="007A26CC"/>
    <w:rPr>
      <w:sz w:val="16"/>
      <w:szCs w:val="16"/>
    </w:rPr>
  </w:style>
  <w:style w:type="paragraph" w:styleId="Jegyzetszveg">
    <w:name w:val="annotation text"/>
    <w:basedOn w:val="Normal1"/>
    <w:link w:val="JegyzetszvegChar"/>
    <w:uiPriority w:val="99"/>
    <w:semiHidden/>
    <w:unhideWhenUsed/>
    <w:rsid w:val="007A26CC"/>
    <w:pPr>
      <w:spacing w:line="240" w:lineRule="auto"/>
    </w:pPr>
    <w:rPr>
      <w:sz w:val="20"/>
      <w:szCs w:val="20"/>
    </w:rPr>
  </w:style>
  <w:style w:type="character" w:styleId="JegyzetszvegChar" w:customStyle="1">
    <w:name w:val="Jegyzetszöveg Char"/>
    <w:basedOn w:val="Bekezdsalapbettpusa"/>
    <w:link w:val="Jegyzetszveg"/>
    <w:uiPriority w:val="99"/>
    <w:semiHidden/>
    <w:rsid w:val="007A26CC"/>
    <w:rPr>
      <w:sz w:val="20"/>
      <w:szCs w:val="20"/>
    </w:rPr>
  </w:style>
  <w:style w:type="paragraph" w:styleId="Megjegyzstrgya">
    <w:name w:val="annotation subject"/>
    <w:basedOn w:val="Jegyzetszveg"/>
    <w:next w:val="Jegyzetszveg"/>
    <w:link w:val="MegjegyzstrgyaChar"/>
    <w:uiPriority w:val="99"/>
    <w:semiHidden/>
    <w:unhideWhenUsed/>
    <w:rsid w:val="007A26CC"/>
    <w:rPr>
      <w:b/>
      <w:bCs/>
    </w:rPr>
  </w:style>
  <w:style w:type="character" w:styleId="MegjegyzstrgyaChar" w:customStyle="1">
    <w:name w:val="Megjegyzés tárgya Char"/>
    <w:basedOn w:val="JegyzetszvegChar"/>
    <w:link w:val="Megjegyzstrgya"/>
    <w:uiPriority w:val="99"/>
    <w:semiHidden/>
    <w:rsid w:val="007A26CC"/>
    <w:rPr>
      <w:b/>
      <w:bCs/>
      <w:sz w:val="20"/>
      <w:szCs w:val="20"/>
    </w:rPr>
  </w:style>
  <w:style w:type="paragraph" w:styleId="Default" w:customStyle="1">
    <w:name w:val="Default"/>
    <w:rsid w:val="00D93A53"/>
    <w:pPr>
      <w:autoSpaceDE w:val="0"/>
      <w:autoSpaceDN w:val="0"/>
      <w:adjustRightInd w:val="0"/>
      <w:spacing w:after="0" w:line="240" w:lineRule="auto"/>
    </w:pPr>
    <w:rPr>
      <w:rFonts w:ascii="Book Antiqua" w:hAnsi="Book Antiqua" w:cs="Book Antiqua"/>
      <w:color w:val="000000"/>
    </w:rPr>
  </w:style>
  <w:style w:type="character" w:styleId="Feloldatlanmegemlts1" w:customStyle="1">
    <w:name w:val="Feloldatlan megemlítés1"/>
    <w:basedOn w:val="Bekezdsalapbettpusa"/>
    <w:uiPriority w:val="99"/>
    <w:semiHidden/>
    <w:unhideWhenUsed/>
    <w:rsid w:val="009A649C"/>
    <w:rPr>
      <w:color w:val="605E5C"/>
      <w:shd w:val="clear" w:color="auto" w:fill="E1DFDD"/>
    </w:rPr>
  </w:style>
  <w:style w:type="character" w:styleId="markedcontent" w:customStyle="1">
    <w:name w:val="markedcontent"/>
    <w:basedOn w:val="Bekezdsalapbettpusa"/>
    <w:rsid w:val="00096A9B"/>
  </w:style>
  <w:style w:type="character" w:styleId="fw-bold" w:customStyle="1">
    <w:name w:val="fw-bold"/>
    <w:basedOn w:val="Bekezdsalapbettpusa"/>
    <w:rsid w:val="00096A9B"/>
  </w:style>
  <w:style w:type="character" w:styleId="Cmsor2Char" w:customStyle="1">
    <w:name w:val="Címsor 2 Char"/>
    <w:basedOn w:val="Bekezdsalapbettpusa"/>
    <w:link w:val="heading21"/>
    <w:uiPriority w:val="9"/>
    <w:semiHidden/>
    <w:rsid w:val="00EF2E66"/>
    <w:rPr>
      <w:rFonts w:asciiTheme="majorHAnsi" w:hAnsiTheme="majorHAnsi" w:eastAsiaTheme="majorEastAsia" w:cstheme="majorBidi"/>
      <w:color w:val="2F5496" w:themeColor="accent1" w:themeShade="BF"/>
      <w:sz w:val="26"/>
      <w:szCs w:val="26"/>
    </w:rPr>
  </w:style>
  <w:style w:type="character" w:styleId="Cmsor5Char" w:customStyle="1">
    <w:name w:val="Címsor 5 Char"/>
    <w:basedOn w:val="Bekezdsalapbettpusa"/>
    <w:link w:val="heading51"/>
    <w:uiPriority w:val="9"/>
    <w:semiHidden/>
    <w:rsid w:val="00452E79"/>
    <w:rPr>
      <w:rFonts w:asciiTheme="majorHAnsi" w:hAnsiTheme="majorHAnsi" w:eastAsiaTheme="majorEastAsia" w:cstheme="majorBidi"/>
      <w:color w:val="2F5496" w:themeColor="accent1" w:themeShade="BF"/>
    </w:rPr>
  </w:style>
  <w:style w:type="table" w:styleId="Rcsostblzat">
    <w:name w:val="Table Grid"/>
    <w:basedOn w:val="NormalTable1"/>
    <w:uiPriority w:val="39"/>
    <w:rsid w:val="00F7049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ghlighted" w:customStyle="1">
    <w:name w:val="highlighted"/>
    <w:basedOn w:val="Bekezdsalapbettpusa"/>
    <w:rsid w:val="004E0E14"/>
  </w:style>
  <w:style w:type="paragraph" w:styleId="uj" w:customStyle="1">
    <w:name w:val="uj"/>
    <w:basedOn w:val="Normal1"/>
    <w:rsid w:val="00330FA5"/>
    <w:pPr>
      <w:spacing w:before="100" w:beforeAutospacing="1" w:after="100" w:afterAutospacing="1" w:line="240" w:lineRule="auto"/>
    </w:pPr>
    <w:rPr>
      <w:rFonts w:ascii="Times New Roman" w:hAnsi="Times New Roman" w:eastAsia="Times New Roman" w:cs="Times New Roman"/>
      <w:lang w:eastAsia="hu-HU"/>
    </w:rPr>
  </w:style>
  <w:style w:type="paragraph" w:styleId="NormlWeb">
    <w:name w:val="Normal (Web)"/>
    <w:basedOn w:val="Normal1"/>
    <w:uiPriority w:val="99"/>
    <w:semiHidden/>
    <w:unhideWhenUsed/>
    <w:rsid w:val="00330FA5"/>
    <w:pPr>
      <w:spacing w:before="100" w:beforeAutospacing="1" w:after="100" w:afterAutospacing="1" w:line="240" w:lineRule="auto"/>
    </w:pPr>
    <w:rPr>
      <w:rFonts w:ascii="Times New Roman" w:hAnsi="Times New Roman" w:eastAsia="Times New Roman" w:cs="Times New Roman"/>
      <w:lang w:eastAsia="hu-HU"/>
    </w:rPr>
  </w:style>
  <w:style w:type="table" w:styleId="Tblzatrcsos43jellszn">
    <w:name w:val="Grid Table 4 Accent 3"/>
    <w:basedOn w:val="NormalTable1"/>
    <w:uiPriority w:val="49"/>
    <w:rsid w:val="00B955B9"/>
    <w:pPr>
      <w:spacing w:after="0" w:line="240" w:lineRule="auto"/>
    </w:pPr>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w:type="lastRow">
      <w:rPr>
        <w:b/>
        <w:bCs/>
      </w:rPr>
      <w:tblPr/>
      <w:tcPr>
        <w:tcBorders>
          <w:top w:val="double" w:color="A5A5A5" w:themeColor="accent3"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Alcm">
    <w:name w:val="Subtitle"/>
    <w:basedOn w:val="Normal0"/>
    <w:next w:val="Normal0"/>
    <w:uiPriority w:val="11"/>
    <w:qFormat/>
    <w:pPr>
      <w:keepNext/>
      <w:keepLines/>
      <w:spacing w:before="360" w:after="80"/>
    </w:pPr>
    <w:rPr>
      <w:rFonts w:ascii="Georgia" w:hAnsi="Georgia" w:eastAsia="Georgia" w:cs="Georgia"/>
      <w:i/>
      <w:color w:val="666666"/>
      <w:sz w:val="48"/>
      <w:szCs w:val="48"/>
    </w:rPr>
  </w:style>
  <w:style w:type="paragraph" w:styleId="Subtitle0" w:customStyle="1">
    <w:name w:val="Subtitle0"/>
    <w:basedOn w:val="Normal0"/>
    <w:next w:val="Normal0"/>
    <w:pPr>
      <w:keepNext/>
      <w:keepLines/>
      <w:pBdr>
        <w:top w:val="nil"/>
        <w:left w:val="nil"/>
        <w:bottom w:val="nil"/>
        <w:right w:val="nil"/>
        <w:between w:val="nil"/>
      </w:pBdr>
      <w:spacing w:before="360" w:after="80"/>
    </w:pPr>
    <w:rPr>
      <w:rFonts w:ascii="Georgia" w:hAnsi="Georgia" w:eastAsia="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customXml" Target="../customXml/item4.xml" Id="rId4" /><Relationship Type="http://schemas.openxmlformats.org/officeDocument/2006/relationships/theme" Target="theme/theme1.xml" Id="rId9" /></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um" ma:contentTypeID="0x010100A33863000443434A801F676CC69AEE5A" ma:contentTypeVersion="11" ma:contentTypeDescription="Új dokumentum létrehozása." ma:contentTypeScope="" ma:versionID="7155211fd083a8728e3c7d1dec11f8c4">
  <xsd:schema xmlns:xsd="http://www.w3.org/2001/XMLSchema" xmlns:xs="http://www.w3.org/2001/XMLSchema" xmlns:p="http://schemas.microsoft.com/office/2006/metadata/properties" xmlns:ns2="6cd6c4a9-70a1-4068-944d-eed70f2bf239" xmlns:ns3="2921d63c-0b67-4338-a1ee-c091f389428e" targetNamespace="http://schemas.microsoft.com/office/2006/metadata/properties" ma:root="true" ma:fieldsID="ed3ce38223451a46b5bea6a489812e4a" ns2:_="" ns3:_="">
    <xsd:import namespace="6cd6c4a9-70a1-4068-944d-eed70f2bf239"/>
    <xsd:import namespace="2921d63c-0b67-4338-a1ee-c091f38942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d6c4a9-70a1-4068-944d-eed70f2bf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Képcímkék" ma:readOnly="false" ma:fieldId="{5cf76f15-5ced-4ddc-b409-7134ff3c332f}" ma:taxonomyMulti="true" ma:sspId="985c9848-1c42-4d87-9b4a-11300fc0833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21d63c-0b67-4338-a1ee-c091f38942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7c12dc-5fa6-4099-9246-256eea83b9a7}" ma:internalName="TaxCatchAll" ma:showField="CatchAllData" ma:web="2921d63c-0b67-4338-a1ee-c091f38942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ckQO19Xy8jH0iG13tDg/6yOpXQ==">CgMxLjAyCGguZ2pkZ3hzMg5oLms1dmJocWNxNHU1MTIOaC5zYXJqeDFiM2NpODIyDmguM2dtNnNicjgyM2tyMg5oLnJwdXZlcWUwazYwYTIOaC53YjRiYzI5bGpqcjQyDmguZmRjdXVvZWs3c2lwMg5oLm9zZ3Zybml2ZnZ6djIOaC55MnM4OGh0YjZmbWsyDmguNjVuNDZ4OWVqejV5MgloLjFmb2I5dGUyCWguM3pueXNoNzIOaC5zcWJ4NWRvYzBqNnE4AGokChRzdWdnZXN0LmdpdnB3NWxucjB6aBIMTHVjaWEgQ3NhYmFpciExcFFobHRDNS02b0REd0tZNkpxWV96YUVHbk9UeXh3cnk=</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TaxCatchAll xmlns="2921d63c-0b67-4338-a1ee-c091f389428e" xsi:nil="true"/>
    <lcf76f155ced4ddcb4097134ff3c332f xmlns="6cd6c4a9-70a1-4068-944d-eed70f2bf23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A60CA19-A84D-4BE2-AC83-53FD126AFC29}">
  <ds:schemaRefs>
    <ds:schemaRef ds:uri="http://schemas.microsoft.com/sharepoint/v3/contenttype/forms"/>
  </ds:schemaRefs>
</ds:datastoreItem>
</file>

<file path=customXml/itemProps2.xml><?xml version="1.0" encoding="utf-8"?>
<ds:datastoreItem xmlns:ds="http://schemas.openxmlformats.org/officeDocument/2006/customXml" ds:itemID="{ADAEB016-7E90-4DAE-891A-550762604AD4}"/>
</file>

<file path=customXml/itemProps3.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4.xml><?xml version="1.0" encoding="utf-8"?>
<ds:datastoreItem xmlns:ds="http://schemas.openxmlformats.org/officeDocument/2006/customXml" ds:itemID="{B5BE8E5D-9E62-4CED-880D-EBC138A89668}">
  <ds:schemaRefs>
    <ds:schemaRef ds:uri="http://schemas.microsoft.com/office/2006/metadata/properties"/>
    <ds:schemaRef ds:uri="http://schemas.microsoft.com/office/infopath/2007/PartnerControls"/>
    <ds:schemaRef ds:uri="2921d63c-0b67-4338-a1ee-c091f389428e"/>
    <ds:schemaRef ds:uri="6cd6c4a9-70a1-4068-944d-eed70f2bf23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anita.eperjesi@kehi.gov.hu</dc:creator>
  <cp:lastModifiedBy>Orsolya Kamrás</cp:lastModifiedBy>
  <cp:revision>2</cp:revision>
  <dcterms:created xsi:type="dcterms:W3CDTF">2025-02-09T09:35:00Z</dcterms:created>
  <dcterms:modified xsi:type="dcterms:W3CDTF">2025-02-09T09:36:18Z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0x010100A33863000443434A801F676CC69AEE5A</vt:lpwstr>
  </property>
  <property fmtid="{D5CDD505-2E9C-101B-9397-08002B2CF9AE}" pid="3" name="Order">
    <vt:r8>2200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MediaServiceImageTags">
    <vt:lpwstr/>
  </property>
</Properties>
</file>